
<file path=[Content_Types].xml><?xml version="1.0" encoding="utf-8"?>
<Types xmlns="http://schemas.openxmlformats.org/package/2006/content-types">
  <Default Extension="jpg" ContentType="image/jp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AE9587" w14:textId="77777777" w:rsidR="008C10C6" w:rsidRDefault="00F41E1F">
      <w:r>
        <w:rPr>
          <w:noProof/>
        </w:rPr>
        <w:drawing>
          <wp:inline distT="0" distB="0" distL="0" distR="0" wp14:anchorId="5AA90B25" wp14:editId="10575FFB">
            <wp:extent cx="6858000" cy="1071563"/>
            <wp:effectExtent l="0" t="0" r="0" b="0"/>
            <wp:docPr id="1" name="Picture" descr="A picture containing graphical user interface&#10;&#10;Description automatically generated"/>
            <wp:cNvGraphicFramePr/>
            <a:graphic xmlns:a="http://schemas.openxmlformats.org/drawingml/2006/main">
              <a:graphicData uri="http://schemas.openxmlformats.org/drawingml/2006/picture">
                <pic:pic xmlns:pic="http://schemas.openxmlformats.org/drawingml/2006/picture">
                  <pic:nvPicPr>
                    <pic:cNvPr id="1" name="Picture" descr="A picture containing graphical user interface&#10;&#10;Description automatically generated"/>
                    <pic:cNvPicPr preferRelativeResize="0"/>
                  </pic:nvPicPr>
                  <pic:blipFill>
                    <a:blip r:embed="rId8"/>
                    <a:stretch>
                      <a:fillRect/>
                    </a:stretch>
                  </pic:blipFill>
                  <pic:spPr>
                    <a:xfrm>
                      <a:off x="0" y="0"/>
                      <a:ext cx="6858000" cy="1071563"/>
                    </a:xfrm>
                    <a:prstGeom prst="rect">
                      <a:avLst/>
                    </a:prstGeom>
                  </pic:spPr>
                </pic:pic>
              </a:graphicData>
            </a:graphic>
          </wp:inline>
        </w:drawing>
      </w:r>
    </w:p>
    <w:p w14:paraId="6AAB5275" w14:textId="77777777" w:rsidR="008C10C6" w:rsidRDefault="008C10C6"/>
    <w:p w14:paraId="0A86E602" w14:textId="3F36F15F" w:rsidR="005E35CA" w:rsidRPr="005E35CA" w:rsidRDefault="008C10C6" w:rsidP="00A764D7">
      <w:pPr>
        <w:spacing w:before="46" w:line="407" w:lineRule="exact"/>
        <w:jc w:val="center"/>
        <w:textAlignment w:val="baseline"/>
        <w:rPr>
          <w:rFonts w:ascii="Calibri" w:eastAsia="Calibri" w:hAnsi="Calibri"/>
          <w:b/>
          <w:color w:val="2D74B5"/>
          <w:spacing w:val="-1"/>
          <w:sz w:val="16"/>
          <w:szCs w:val="16"/>
        </w:rPr>
      </w:pPr>
      <w:r>
        <w:rPr>
          <w:rFonts w:ascii="Calibri" w:eastAsia="Calibri" w:hAnsi="Calibri"/>
          <w:b/>
          <w:color w:val="2D74B5"/>
          <w:sz w:val="40"/>
        </w:rPr>
        <w:t xml:space="preserve">FY22 Title IV, Part A </w:t>
      </w:r>
      <w:r w:rsidR="002C613D">
        <w:rPr>
          <w:rFonts w:ascii="Calibri" w:eastAsia="Calibri" w:hAnsi="Calibri"/>
          <w:b/>
          <w:color w:val="2D74B5"/>
          <w:sz w:val="40"/>
        </w:rPr>
        <w:t>St</w:t>
      </w:r>
      <w:r w:rsidR="00A764D7">
        <w:rPr>
          <w:rFonts w:ascii="Calibri" w:eastAsia="Calibri" w:hAnsi="Calibri"/>
          <w:b/>
          <w:color w:val="2D74B5"/>
          <w:sz w:val="40"/>
        </w:rPr>
        <w:t>ate Level Strategy Grants</w:t>
      </w:r>
    </w:p>
    <w:p w14:paraId="213CB9C8" w14:textId="47B188C2" w:rsidR="008C10C6" w:rsidRDefault="008C10C6" w:rsidP="008C10C6">
      <w:pPr>
        <w:spacing w:before="121" w:line="407" w:lineRule="exact"/>
        <w:jc w:val="center"/>
        <w:textAlignment w:val="baseline"/>
        <w:rPr>
          <w:rFonts w:ascii="Calibri" w:eastAsia="Calibri" w:hAnsi="Calibri"/>
          <w:b/>
          <w:color w:val="2D74B5"/>
          <w:spacing w:val="-1"/>
          <w:sz w:val="40"/>
        </w:rPr>
      </w:pPr>
      <w:r>
        <w:rPr>
          <w:rFonts w:ascii="Calibri" w:eastAsia="Calibri" w:hAnsi="Calibri"/>
          <w:b/>
          <w:color w:val="2D74B5"/>
          <w:spacing w:val="-1"/>
          <w:sz w:val="40"/>
        </w:rPr>
        <w:t xml:space="preserve">Request for </w:t>
      </w:r>
      <w:r w:rsidR="00D95DD2">
        <w:rPr>
          <w:rFonts w:ascii="Calibri" w:eastAsia="Calibri" w:hAnsi="Calibri"/>
          <w:b/>
          <w:color w:val="2D74B5"/>
          <w:spacing w:val="-1"/>
          <w:sz w:val="40"/>
        </w:rPr>
        <w:t>Proposals</w:t>
      </w:r>
    </w:p>
    <w:p w14:paraId="2E8BC0D2" w14:textId="77777777" w:rsidR="00621AB2" w:rsidRDefault="00621AB2" w:rsidP="00621AB2">
      <w:pPr>
        <w:spacing w:after="0" w:line="370" w:lineRule="exact"/>
        <w:jc w:val="center"/>
        <w:textAlignment w:val="baseline"/>
        <w:rPr>
          <w:rFonts w:ascii="Calibri" w:eastAsia="Calibri" w:hAnsi="Calibri"/>
          <w:i/>
          <w:color w:val="2D74B5"/>
          <w:sz w:val="30"/>
        </w:rPr>
      </w:pPr>
    </w:p>
    <w:p w14:paraId="02E61ACD" w14:textId="77777777" w:rsidR="00621AB2" w:rsidRDefault="00621AB2" w:rsidP="00621AB2">
      <w:pPr>
        <w:spacing w:after="0" w:line="370" w:lineRule="exact"/>
        <w:jc w:val="center"/>
        <w:textAlignment w:val="baseline"/>
        <w:rPr>
          <w:rFonts w:ascii="Calibri" w:eastAsia="Calibri" w:hAnsi="Calibri"/>
          <w:i/>
          <w:color w:val="2D74B5"/>
          <w:sz w:val="30"/>
        </w:rPr>
      </w:pPr>
    </w:p>
    <w:p w14:paraId="3537F971" w14:textId="7872008C" w:rsidR="00621AB2" w:rsidRDefault="008C10C6" w:rsidP="00621AB2">
      <w:pPr>
        <w:spacing w:after="0" w:line="370" w:lineRule="exact"/>
        <w:jc w:val="center"/>
        <w:textAlignment w:val="baseline"/>
        <w:rPr>
          <w:rFonts w:ascii="Calibri" w:eastAsia="Calibri" w:hAnsi="Calibri"/>
          <w:i/>
          <w:color w:val="2D74B5"/>
          <w:sz w:val="30"/>
        </w:rPr>
      </w:pPr>
      <w:r>
        <w:rPr>
          <w:rFonts w:ascii="Calibri" w:eastAsia="Calibri" w:hAnsi="Calibri"/>
          <w:i/>
          <w:color w:val="2D74B5"/>
          <w:sz w:val="30"/>
        </w:rPr>
        <w:t>The FY2</w:t>
      </w:r>
      <w:r w:rsidR="002C613D">
        <w:rPr>
          <w:rFonts w:ascii="Calibri" w:eastAsia="Calibri" w:hAnsi="Calibri"/>
          <w:i/>
          <w:color w:val="2D74B5"/>
          <w:sz w:val="30"/>
        </w:rPr>
        <w:t>2</w:t>
      </w:r>
      <w:r>
        <w:rPr>
          <w:rFonts w:ascii="Calibri" w:eastAsia="Calibri" w:hAnsi="Calibri"/>
          <w:i/>
          <w:color w:val="2D74B5"/>
          <w:sz w:val="30"/>
        </w:rPr>
        <w:t xml:space="preserve"> Title IV, Part A </w:t>
      </w:r>
      <w:r w:rsidR="00621AB2">
        <w:rPr>
          <w:rFonts w:ascii="Calibri" w:eastAsia="Calibri" w:hAnsi="Calibri"/>
          <w:i/>
          <w:color w:val="2D74B5"/>
          <w:sz w:val="30"/>
        </w:rPr>
        <w:t xml:space="preserve">State Level Strategy Grants </w:t>
      </w:r>
    </w:p>
    <w:p w14:paraId="24D23795" w14:textId="77777777" w:rsidR="005E35CA" w:rsidRDefault="00621AB2" w:rsidP="00621AB2">
      <w:pPr>
        <w:spacing w:after="0" w:line="370" w:lineRule="exact"/>
        <w:jc w:val="center"/>
        <w:textAlignment w:val="baseline"/>
        <w:rPr>
          <w:rFonts w:ascii="Calibri" w:eastAsia="Calibri" w:hAnsi="Calibri"/>
          <w:i/>
          <w:color w:val="2D74B5"/>
          <w:sz w:val="30"/>
        </w:rPr>
      </w:pPr>
      <w:r>
        <w:rPr>
          <w:rFonts w:ascii="Calibri" w:eastAsia="Calibri" w:hAnsi="Calibri"/>
          <w:i/>
          <w:color w:val="2D74B5"/>
          <w:sz w:val="30"/>
        </w:rPr>
        <w:t>are</w:t>
      </w:r>
      <w:r w:rsidR="008C10C6">
        <w:rPr>
          <w:rFonts w:ascii="Calibri" w:eastAsia="Calibri" w:hAnsi="Calibri"/>
          <w:i/>
          <w:color w:val="2D74B5"/>
          <w:sz w:val="30"/>
        </w:rPr>
        <w:t xml:space="preserve"> a discretionary program funded </w:t>
      </w:r>
      <w:proofErr w:type="gramStart"/>
      <w:r w:rsidR="008C10C6">
        <w:rPr>
          <w:rFonts w:ascii="Calibri" w:eastAsia="Calibri" w:hAnsi="Calibri"/>
          <w:i/>
          <w:color w:val="2D74B5"/>
          <w:sz w:val="30"/>
        </w:rPr>
        <w:t>with</w:t>
      </w:r>
      <w:proofErr w:type="gramEnd"/>
      <w:r w:rsidR="008C10C6">
        <w:rPr>
          <w:rFonts w:ascii="Calibri" w:eastAsia="Calibri" w:hAnsi="Calibri"/>
          <w:i/>
          <w:color w:val="2D74B5"/>
          <w:sz w:val="30"/>
        </w:rPr>
        <w:t xml:space="preserve"> </w:t>
      </w:r>
    </w:p>
    <w:p w14:paraId="31AFFBBC" w14:textId="641C1804" w:rsidR="008C10C6" w:rsidRDefault="008C10C6" w:rsidP="00621AB2">
      <w:pPr>
        <w:spacing w:after="0" w:line="370" w:lineRule="exact"/>
        <w:jc w:val="center"/>
        <w:textAlignment w:val="baseline"/>
        <w:rPr>
          <w:rFonts w:ascii="Calibri" w:eastAsia="Calibri" w:hAnsi="Calibri"/>
          <w:i/>
          <w:color w:val="2D74B5"/>
          <w:sz w:val="30"/>
        </w:rPr>
      </w:pPr>
      <w:r>
        <w:rPr>
          <w:rFonts w:ascii="Calibri" w:eastAsia="Calibri" w:hAnsi="Calibri"/>
          <w:i/>
          <w:color w:val="2D74B5"/>
          <w:sz w:val="30"/>
        </w:rPr>
        <w:t>Title IV, Part A State Level Activity Funds.</w:t>
      </w:r>
    </w:p>
    <w:p w14:paraId="4759191D" w14:textId="4B624C5E" w:rsidR="008C10C6" w:rsidRDefault="008C10C6" w:rsidP="008C10C6">
      <w:pPr>
        <w:spacing w:before="1390" w:line="323" w:lineRule="exact"/>
        <w:jc w:val="center"/>
        <w:textAlignment w:val="baseline"/>
        <w:rPr>
          <w:rFonts w:ascii="Calibri" w:eastAsia="Calibri" w:hAnsi="Calibri"/>
          <w:b/>
          <w:color w:val="2D74B5"/>
          <w:sz w:val="24"/>
        </w:rPr>
      </w:pPr>
      <w:r>
        <w:rPr>
          <w:rFonts w:ascii="Calibri" w:eastAsia="Calibri" w:hAnsi="Calibri"/>
          <w:b/>
          <w:color w:val="2D74B5"/>
          <w:sz w:val="24"/>
        </w:rPr>
        <w:t xml:space="preserve">Deadline for receipt of applications is </w:t>
      </w:r>
      <w:r>
        <w:rPr>
          <w:rFonts w:ascii="Calibri" w:eastAsia="Calibri" w:hAnsi="Calibri"/>
          <w:b/>
          <w:color w:val="2D74B5"/>
          <w:sz w:val="32"/>
        </w:rPr>
        <w:t xml:space="preserve">4:00 pm </w:t>
      </w:r>
      <w:r w:rsidR="00621AB2">
        <w:rPr>
          <w:rFonts w:ascii="Calibri" w:eastAsia="Calibri" w:hAnsi="Calibri"/>
          <w:b/>
          <w:color w:val="2D74B5"/>
          <w:sz w:val="32"/>
        </w:rPr>
        <w:t>January 21</w:t>
      </w:r>
      <w:r>
        <w:rPr>
          <w:rFonts w:ascii="Calibri" w:eastAsia="Calibri" w:hAnsi="Calibri"/>
          <w:b/>
          <w:color w:val="2D74B5"/>
          <w:sz w:val="32"/>
        </w:rPr>
        <w:t>, 202</w:t>
      </w:r>
      <w:r w:rsidR="00621AB2">
        <w:rPr>
          <w:rFonts w:ascii="Calibri" w:eastAsia="Calibri" w:hAnsi="Calibri"/>
          <w:b/>
          <w:color w:val="2D74B5"/>
          <w:sz w:val="32"/>
        </w:rPr>
        <w:t>2</w:t>
      </w:r>
      <w:r>
        <w:rPr>
          <w:rFonts w:ascii="Calibri" w:eastAsia="Calibri" w:hAnsi="Calibri"/>
          <w:b/>
          <w:color w:val="2D74B5"/>
          <w:sz w:val="32"/>
        </w:rPr>
        <w:t>.</w:t>
      </w:r>
    </w:p>
    <w:p w14:paraId="51DFBFD4" w14:textId="0C101016" w:rsidR="005E35CA" w:rsidRDefault="008C10C6" w:rsidP="008C10C6">
      <w:pPr>
        <w:spacing w:before="350" w:after="3672" w:line="293" w:lineRule="exact"/>
        <w:jc w:val="center"/>
        <w:textAlignment w:val="baseline"/>
        <w:rPr>
          <w:rFonts w:ascii="Calibri" w:eastAsia="Calibri" w:hAnsi="Calibri"/>
          <w:b/>
          <w:color w:val="0000FF"/>
          <w:sz w:val="24"/>
          <w:u w:val="single"/>
        </w:rPr>
      </w:pPr>
      <w:r>
        <w:rPr>
          <w:rFonts w:ascii="Calibri" w:eastAsia="Calibri" w:hAnsi="Calibri"/>
          <w:b/>
          <w:color w:val="2D74B5"/>
          <w:sz w:val="24"/>
        </w:rPr>
        <w:t xml:space="preserve">Submit PDF of Application, Assurances and Budget to: </w:t>
      </w:r>
      <w:r>
        <w:rPr>
          <w:rFonts w:ascii="Calibri" w:eastAsia="Calibri" w:hAnsi="Calibri"/>
          <w:b/>
          <w:color w:val="2D74B5"/>
          <w:sz w:val="24"/>
        </w:rPr>
        <w:br/>
      </w:r>
      <w:hyperlink r:id="rId9" w:history="1">
        <w:r w:rsidR="005E35CA" w:rsidRPr="00335D03">
          <w:rPr>
            <w:rStyle w:val="Hyperlink"/>
            <w:rFonts w:ascii="Calibri" w:eastAsia="Calibri" w:hAnsi="Calibri"/>
            <w:b/>
            <w:sz w:val="24"/>
          </w:rPr>
          <w:t>Miriam.Alvarado@ride.ri.gov</w:t>
        </w:r>
      </w:hyperlink>
    </w:p>
    <w:p w14:paraId="13E483E4" w14:textId="77777777" w:rsidR="003E0F56" w:rsidRDefault="003E0F56" w:rsidP="005E35CA">
      <w:pPr>
        <w:spacing w:before="27" w:line="245" w:lineRule="exact"/>
        <w:jc w:val="right"/>
        <w:textAlignment w:val="baseline"/>
        <w:rPr>
          <w:rFonts w:ascii="Calibri" w:eastAsia="Calibri" w:hAnsi="Calibri"/>
          <w:b/>
          <w:color w:val="2D74B5"/>
          <w:spacing w:val="-1"/>
          <w:sz w:val="24"/>
        </w:rPr>
      </w:pPr>
    </w:p>
    <w:p w14:paraId="76213792" w14:textId="77777777" w:rsidR="003E0F56" w:rsidRDefault="003E0F56" w:rsidP="005E35CA">
      <w:pPr>
        <w:spacing w:before="27" w:line="245" w:lineRule="exact"/>
        <w:jc w:val="right"/>
        <w:textAlignment w:val="baseline"/>
        <w:rPr>
          <w:rFonts w:ascii="Calibri" w:eastAsia="Calibri" w:hAnsi="Calibri"/>
          <w:b/>
          <w:color w:val="2D74B5"/>
          <w:spacing w:val="-1"/>
          <w:sz w:val="24"/>
        </w:rPr>
      </w:pPr>
    </w:p>
    <w:p w14:paraId="0ACA7174" w14:textId="2548D507" w:rsidR="008C10C6" w:rsidRDefault="008C10C6" w:rsidP="005E35CA">
      <w:pPr>
        <w:spacing w:before="27" w:line="245" w:lineRule="exact"/>
        <w:jc w:val="right"/>
        <w:textAlignment w:val="baseline"/>
        <w:rPr>
          <w:rFonts w:ascii="Calibri" w:eastAsia="Calibri" w:hAnsi="Calibri"/>
          <w:b/>
          <w:color w:val="2D74B5"/>
          <w:spacing w:val="-1"/>
          <w:sz w:val="24"/>
        </w:rPr>
      </w:pPr>
      <w:r>
        <w:rPr>
          <w:rFonts w:ascii="Calibri" w:eastAsia="Calibri" w:hAnsi="Calibri"/>
          <w:b/>
          <w:color w:val="2D74B5"/>
          <w:spacing w:val="-1"/>
          <w:sz w:val="24"/>
        </w:rPr>
        <w:t>Send questions to: Stephanie Enos, Title IV-A Coordinator</w:t>
      </w:r>
    </w:p>
    <w:p w14:paraId="136F216C" w14:textId="77777777" w:rsidR="008C10C6" w:rsidRDefault="00FB5ACB" w:rsidP="008C10C6">
      <w:pPr>
        <w:spacing w:before="48" w:line="245" w:lineRule="exact"/>
        <w:jc w:val="right"/>
        <w:textAlignment w:val="baseline"/>
        <w:rPr>
          <w:rFonts w:ascii="Calibri" w:eastAsia="Calibri" w:hAnsi="Calibri"/>
          <w:b/>
          <w:color w:val="2D74B5"/>
          <w:sz w:val="24"/>
        </w:rPr>
      </w:pPr>
      <w:hyperlink r:id="rId10">
        <w:r w:rsidR="008C10C6">
          <w:rPr>
            <w:rFonts w:ascii="Calibri" w:eastAsia="Calibri" w:hAnsi="Calibri"/>
            <w:b/>
            <w:color w:val="0000FF"/>
            <w:sz w:val="24"/>
            <w:u w:val="single"/>
          </w:rPr>
          <w:t>Stephanie.Enos@ride.ri.gov</w:t>
        </w:r>
      </w:hyperlink>
      <w:r w:rsidR="008C10C6">
        <w:rPr>
          <w:rFonts w:ascii="Calibri" w:eastAsia="Calibri" w:hAnsi="Calibri"/>
          <w:b/>
          <w:color w:val="2D74B5"/>
          <w:sz w:val="24"/>
        </w:rPr>
        <w:t xml:space="preserve"> </w:t>
      </w:r>
    </w:p>
    <w:p w14:paraId="5144A37F" w14:textId="77777777" w:rsidR="00465E4C" w:rsidRDefault="00465E4C">
      <w:pPr>
        <w:rPr>
          <w:b/>
          <w:bCs/>
          <w:color w:val="0070C0"/>
        </w:rPr>
      </w:pPr>
      <w:r>
        <w:rPr>
          <w:b/>
          <w:bCs/>
          <w:color w:val="0070C0"/>
        </w:rPr>
        <w:br w:type="page"/>
      </w:r>
    </w:p>
    <w:p w14:paraId="3525E8C5" w14:textId="1C85BA31" w:rsidR="00DB49A6" w:rsidRPr="00144276" w:rsidRDefault="00DB49A6" w:rsidP="00465E4C">
      <w:pPr>
        <w:spacing w:before="120" w:after="120"/>
        <w:rPr>
          <w:b/>
          <w:bCs/>
          <w:color w:val="0070C0"/>
          <w:sz w:val="28"/>
          <w:szCs w:val="28"/>
        </w:rPr>
      </w:pPr>
      <w:r w:rsidRPr="00144276">
        <w:rPr>
          <w:b/>
          <w:bCs/>
          <w:color w:val="0070C0"/>
          <w:sz w:val="28"/>
          <w:szCs w:val="28"/>
        </w:rPr>
        <w:lastRenderedPageBreak/>
        <w:t>Overview</w:t>
      </w:r>
    </w:p>
    <w:p w14:paraId="1F4F5AB2" w14:textId="77777777" w:rsidR="008C3A9C" w:rsidRDefault="7711B27A" w:rsidP="00465E4C">
      <w:pPr>
        <w:spacing w:before="120" w:after="120"/>
      </w:pPr>
      <w:r>
        <w:t xml:space="preserve">The Rhode Island Department of Education </w:t>
      </w:r>
      <w:r w:rsidR="09C50119">
        <w:t xml:space="preserve">has allocated </w:t>
      </w:r>
      <w:r>
        <w:t>Title IV, Part A</w:t>
      </w:r>
      <w:r w:rsidR="6B53259E">
        <w:t xml:space="preserve"> (Title IV-A) </w:t>
      </w:r>
      <w:r>
        <w:t>Student Support and Ac</w:t>
      </w:r>
      <w:r w:rsidR="09C50119">
        <w:t>ademic Enrichment Grant funds for State Grants</w:t>
      </w:r>
      <w:r w:rsidR="193143D8">
        <w:t xml:space="preserve"> to LEAs</w:t>
      </w:r>
      <w:r w:rsidR="09C50119">
        <w:t xml:space="preserve">. </w:t>
      </w:r>
      <w:r w:rsidR="01D9161D">
        <w:t xml:space="preserve">Grants will be awarded on a competitive basis, with maximum awards of $50,000. </w:t>
      </w:r>
    </w:p>
    <w:p w14:paraId="6EB39202" w14:textId="77777777" w:rsidR="008C3A9C" w:rsidRPr="00FF7D77" w:rsidRDefault="008C3A9C" w:rsidP="008C3A9C">
      <w:pPr>
        <w:tabs>
          <w:tab w:val="num" w:pos="720"/>
        </w:tabs>
      </w:pPr>
      <w:r w:rsidRPr="00FF7D77">
        <w:t>This competitive grant allows LEAs to provide supplemental Title IV-A activities that maximize the school day or provide summer programming that supports one or more of the following goals in the RI State ESSA Plan:</w:t>
      </w:r>
      <w:r>
        <w:t xml:space="preserve"> </w:t>
      </w:r>
      <w:r w:rsidR="00FB5ACB" w:rsidRPr="00FF7D77">
        <w:t>increasing reading proficiency,</w:t>
      </w:r>
      <w:r>
        <w:t xml:space="preserve"> </w:t>
      </w:r>
      <w:r w:rsidR="00FB5ACB" w:rsidRPr="00FF7D77">
        <w:t>increasing math proficiency,</w:t>
      </w:r>
      <w:r>
        <w:t xml:space="preserve"> </w:t>
      </w:r>
      <w:r w:rsidR="00FB5ACB" w:rsidRPr="00FF7D77">
        <w:t>increasing STEM proficiency,</w:t>
      </w:r>
      <w:r>
        <w:t xml:space="preserve"> </w:t>
      </w:r>
      <w:r w:rsidR="00FB5ACB" w:rsidRPr="00FF7D77">
        <w:t xml:space="preserve">increasing graduation </w:t>
      </w:r>
      <w:proofErr w:type="gramStart"/>
      <w:r w:rsidR="00FB5ACB" w:rsidRPr="00FF7D77">
        <w:t>rates</w:t>
      </w:r>
      <w:proofErr w:type="gramEnd"/>
      <w:r w:rsidR="00FB5ACB" w:rsidRPr="00FF7D77">
        <w:t xml:space="preserve"> or</w:t>
      </w:r>
      <w:r>
        <w:t xml:space="preserve"> </w:t>
      </w:r>
      <w:r w:rsidR="00FB5ACB" w:rsidRPr="00FF7D77">
        <w:t>closing opportunity gaps.</w:t>
      </w:r>
      <w:r>
        <w:t xml:space="preserve"> </w:t>
      </w:r>
      <w:r w:rsidRPr="00FF7D77">
        <w:t>Strategies that prioritize the needs of multilingual learners, differently abled students, students who are experiencing homelessness or living in foster care, low-income students, students who attend CSI or TSI schools, or students of color will receive additional points.</w:t>
      </w:r>
    </w:p>
    <w:p w14:paraId="61292140" w14:textId="5345844D" w:rsidR="00480490" w:rsidRDefault="008C3A9C" w:rsidP="008C3A9C">
      <w:pPr>
        <w:spacing w:before="120" w:after="120"/>
      </w:pPr>
      <w:r w:rsidRPr="00FF7D77">
        <w:t>Grants will be awarded on a competitive basis, with maximum awards of $50,000.  Maximum funding amounts for each LEA are based on the size of the LEA’s FY22 TIVA Allocation</w:t>
      </w:r>
      <w:r>
        <w:t>.</w:t>
      </w:r>
      <w:r w:rsidR="01D9161D">
        <w:t xml:space="preserve"> </w:t>
      </w:r>
      <w:r w:rsidR="09C50119">
        <w:t xml:space="preserve">RIDE anticipates funding between 10 and 20 </w:t>
      </w:r>
      <w:r w:rsidR="3FB36451">
        <w:t xml:space="preserve">proposals. </w:t>
      </w:r>
    </w:p>
    <w:p w14:paraId="74BB4F25" w14:textId="6D8C015F" w:rsidR="00317BE3" w:rsidRDefault="01D9161D" w:rsidP="008C3A9C">
      <w:pPr>
        <w:spacing w:before="120" w:after="120"/>
      </w:pPr>
      <w:r>
        <w:t xml:space="preserve">The following guidance has been created to assist LEAs with the proposal </w:t>
      </w:r>
      <w:r w:rsidR="227481BC">
        <w:t xml:space="preserve">submission </w:t>
      </w:r>
      <w:r>
        <w:t xml:space="preserve">process. </w:t>
      </w:r>
    </w:p>
    <w:p w14:paraId="20C6D536" w14:textId="77777777" w:rsidR="003C7856" w:rsidRDefault="003C7856" w:rsidP="00465E4C">
      <w:pPr>
        <w:spacing w:before="120" w:after="120"/>
        <w:rPr>
          <w:b/>
          <w:bCs/>
          <w:color w:val="0070C0"/>
        </w:rPr>
      </w:pPr>
    </w:p>
    <w:p w14:paraId="2A842541" w14:textId="764DC68C" w:rsidR="00DB49A6" w:rsidRPr="00F7035F" w:rsidRDefault="00480490" w:rsidP="00465E4C">
      <w:pPr>
        <w:spacing w:before="120" w:after="120"/>
        <w:rPr>
          <w:b/>
          <w:bCs/>
          <w:color w:val="0070C0"/>
          <w:sz w:val="24"/>
          <w:szCs w:val="24"/>
        </w:rPr>
      </w:pPr>
      <w:r w:rsidRPr="00F7035F">
        <w:rPr>
          <w:b/>
          <w:bCs/>
          <w:color w:val="0070C0"/>
          <w:sz w:val="24"/>
          <w:szCs w:val="24"/>
        </w:rPr>
        <w:t>Eligible Applicants</w:t>
      </w:r>
    </w:p>
    <w:p w14:paraId="2D935427" w14:textId="5147842D" w:rsidR="00480490" w:rsidRDefault="3FB36451" w:rsidP="17974749">
      <w:pPr>
        <w:spacing w:before="120" w:after="120"/>
      </w:pPr>
      <w:r>
        <w:t>Any LEA that received a Title IV, Part A allocation for the 2021-2022 school year is eligible to apply for these</w:t>
      </w:r>
      <w:r w:rsidR="49E188E2">
        <w:t xml:space="preserve"> Title IV-A</w:t>
      </w:r>
      <w:r>
        <w:t xml:space="preserve"> </w:t>
      </w:r>
      <w:r w:rsidR="20EA373B">
        <w:t>State Grants</w:t>
      </w:r>
      <w:r>
        <w:t>.</w:t>
      </w:r>
    </w:p>
    <w:p w14:paraId="01E2D68E" w14:textId="77777777" w:rsidR="003C7856" w:rsidRDefault="003C7856" w:rsidP="00465E4C">
      <w:pPr>
        <w:spacing w:before="120" w:after="120"/>
        <w:rPr>
          <w:b/>
          <w:bCs/>
          <w:color w:val="0070C0"/>
        </w:rPr>
      </w:pPr>
    </w:p>
    <w:p w14:paraId="75B5A547" w14:textId="7642F5F6" w:rsidR="00480490" w:rsidRPr="00F7035F" w:rsidRDefault="00480490" w:rsidP="00465E4C">
      <w:pPr>
        <w:spacing w:before="120" w:after="120"/>
        <w:rPr>
          <w:b/>
          <w:bCs/>
          <w:color w:val="0070C0"/>
          <w:sz w:val="24"/>
          <w:szCs w:val="24"/>
        </w:rPr>
      </w:pPr>
      <w:r w:rsidRPr="00F7035F">
        <w:rPr>
          <w:b/>
          <w:bCs/>
          <w:color w:val="0070C0"/>
          <w:sz w:val="24"/>
          <w:szCs w:val="24"/>
        </w:rPr>
        <w:t>Period of Performance</w:t>
      </w:r>
    </w:p>
    <w:p w14:paraId="17076BD1" w14:textId="0AB53742" w:rsidR="00480490" w:rsidRPr="00C74018" w:rsidRDefault="3FB36451" w:rsidP="00465E4C">
      <w:pPr>
        <w:spacing w:before="120" w:after="120"/>
      </w:pPr>
      <w:r>
        <w:t>The grant period is March 2022 through the Summer 2022</w:t>
      </w:r>
      <w:r w:rsidR="5A162E22">
        <w:t>. D</w:t>
      </w:r>
      <w:r w:rsidR="275D0463">
        <w:t xml:space="preserve">ates </w:t>
      </w:r>
      <w:r w:rsidR="5A162E22">
        <w:t>may vary by LEA</w:t>
      </w:r>
      <w:r w:rsidR="275D0463">
        <w:t>.</w:t>
      </w:r>
      <w:r w:rsidR="697ECD8E">
        <w:t xml:space="preserve"> </w:t>
      </w:r>
      <w:r w:rsidR="51025C6D">
        <w:t>P</w:t>
      </w:r>
      <w:r w:rsidR="697ECD8E">
        <w:t>ropos</w:t>
      </w:r>
      <w:r w:rsidR="58FA36C4">
        <w:t>ed</w:t>
      </w:r>
      <w:r w:rsidR="697ECD8E">
        <w:t xml:space="preserve"> activities </w:t>
      </w:r>
      <w:r w:rsidR="39A6811F">
        <w:t xml:space="preserve">must </w:t>
      </w:r>
      <w:r w:rsidR="1CB8848A">
        <w:t>meet</w:t>
      </w:r>
      <w:r w:rsidR="3DECC4B1">
        <w:t xml:space="preserve"> </w:t>
      </w:r>
      <w:r w:rsidR="1CB8848A">
        <w:t>the requirements of Title IV-A</w:t>
      </w:r>
      <w:r>
        <w:t>.</w:t>
      </w:r>
      <w:r w:rsidR="51025C6D">
        <w:t xml:space="preserve"> All goods and services must be received</w:t>
      </w:r>
      <w:r w:rsidR="10A23B03">
        <w:t>,</w:t>
      </w:r>
      <w:r w:rsidR="51025C6D">
        <w:t xml:space="preserve"> and all activities and purchases for this budget period must be expended</w:t>
      </w:r>
      <w:r w:rsidR="63061A32">
        <w:t xml:space="preserve"> </w:t>
      </w:r>
      <w:r w:rsidR="56F97F2B">
        <w:t xml:space="preserve">by </w:t>
      </w:r>
      <w:r w:rsidR="7665995E">
        <w:t>the</w:t>
      </w:r>
      <w:r w:rsidR="774E1115">
        <w:t xml:space="preserve"> end of the grant period.</w:t>
      </w:r>
    </w:p>
    <w:p w14:paraId="5F846C7E" w14:textId="6C3C024F" w:rsidR="003C7856" w:rsidRDefault="003C7856" w:rsidP="00465E4C">
      <w:pPr>
        <w:spacing w:before="120" w:after="120"/>
        <w:rPr>
          <w:rFonts w:eastAsia="Times New Roman" w:cstheme="minorHAnsi"/>
          <w:b/>
          <w:bCs/>
          <w:color w:val="0070C0"/>
        </w:rPr>
      </w:pPr>
    </w:p>
    <w:p w14:paraId="219CDB7D" w14:textId="28140AD8" w:rsidR="003C7856" w:rsidRPr="00F7035F" w:rsidRDefault="003C7856" w:rsidP="00465E4C">
      <w:pPr>
        <w:spacing w:before="120" w:after="120"/>
        <w:rPr>
          <w:rFonts w:eastAsia="Times New Roman" w:cstheme="minorHAnsi"/>
          <w:b/>
          <w:bCs/>
          <w:color w:val="0070C0"/>
          <w:sz w:val="24"/>
          <w:szCs w:val="24"/>
        </w:rPr>
      </w:pPr>
      <w:r w:rsidRPr="00F7035F">
        <w:rPr>
          <w:rFonts w:eastAsia="Times New Roman" w:cstheme="minorHAnsi"/>
          <w:b/>
          <w:bCs/>
          <w:color w:val="0070C0"/>
          <w:sz w:val="24"/>
          <w:szCs w:val="24"/>
        </w:rPr>
        <w:t xml:space="preserve">Timeline of Activities </w:t>
      </w:r>
    </w:p>
    <w:tbl>
      <w:tblPr>
        <w:tblStyle w:val="TableGrid"/>
        <w:tblW w:w="0" w:type="auto"/>
        <w:tblInd w:w="535" w:type="dxa"/>
        <w:tblLook w:val="04A0" w:firstRow="1" w:lastRow="0" w:firstColumn="1" w:lastColumn="0" w:noHBand="0" w:noVBand="1"/>
      </w:tblPr>
      <w:tblGrid>
        <w:gridCol w:w="4860"/>
        <w:gridCol w:w="4590"/>
      </w:tblGrid>
      <w:tr w:rsidR="003C7856" w:rsidRPr="00C74018" w14:paraId="5E2C709F" w14:textId="77777777" w:rsidTr="6206B92E">
        <w:tc>
          <w:tcPr>
            <w:tcW w:w="4860" w:type="dxa"/>
            <w:shd w:val="clear" w:color="auto" w:fill="D9E2F3" w:themeFill="accent1" w:themeFillTint="33"/>
          </w:tcPr>
          <w:p w14:paraId="199D00F6" w14:textId="77777777" w:rsidR="003C7856" w:rsidRPr="00C74018" w:rsidRDefault="003C7856" w:rsidP="00935706">
            <w:pPr>
              <w:jc w:val="right"/>
              <w:rPr>
                <w:rFonts w:eastAsia="Times New Roman" w:cstheme="minorHAnsi"/>
                <w:b/>
                <w:bCs/>
                <w:color w:val="000000" w:themeColor="text1"/>
              </w:rPr>
            </w:pPr>
            <w:r w:rsidRPr="00C74018">
              <w:rPr>
                <w:rFonts w:eastAsia="Times New Roman" w:cstheme="minorHAnsi"/>
                <w:b/>
                <w:bCs/>
                <w:color w:val="000000" w:themeColor="text1"/>
              </w:rPr>
              <w:t>Date (subject to change)</w:t>
            </w:r>
          </w:p>
        </w:tc>
        <w:tc>
          <w:tcPr>
            <w:tcW w:w="4590" w:type="dxa"/>
            <w:shd w:val="clear" w:color="auto" w:fill="D9E2F3" w:themeFill="accent1" w:themeFillTint="33"/>
          </w:tcPr>
          <w:p w14:paraId="373A99D6" w14:textId="77777777" w:rsidR="003C7856" w:rsidRPr="00C74018" w:rsidRDefault="003C7856" w:rsidP="00935706">
            <w:pPr>
              <w:rPr>
                <w:rFonts w:eastAsia="Times New Roman" w:cstheme="minorHAnsi"/>
                <w:b/>
                <w:bCs/>
                <w:color w:val="000000" w:themeColor="text1"/>
              </w:rPr>
            </w:pPr>
            <w:r w:rsidRPr="00C74018">
              <w:rPr>
                <w:rFonts w:eastAsia="Times New Roman" w:cstheme="minorHAnsi"/>
                <w:b/>
                <w:bCs/>
                <w:color w:val="000000" w:themeColor="text1"/>
              </w:rPr>
              <w:t>Activity/Action</w:t>
            </w:r>
          </w:p>
        </w:tc>
      </w:tr>
      <w:tr w:rsidR="003C7856" w:rsidRPr="00C74018" w14:paraId="29D06B53" w14:textId="77777777" w:rsidTr="00524FFE">
        <w:tc>
          <w:tcPr>
            <w:tcW w:w="4860" w:type="dxa"/>
            <w:vAlign w:val="bottom"/>
          </w:tcPr>
          <w:p w14:paraId="69E96158" w14:textId="32DB0EDD" w:rsidR="003C7856" w:rsidRPr="00C74018" w:rsidRDefault="003C7856" w:rsidP="00935706">
            <w:pPr>
              <w:jc w:val="right"/>
              <w:rPr>
                <w:rFonts w:eastAsia="Times New Roman" w:cstheme="minorHAnsi"/>
                <w:color w:val="000000" w:themeColor="text1"/>
              </w:rPr>
            </w:pPr>
            <w:r w:rsidRPr="00C74018">
              <w:rPr>
                <w:rFonts w:eastAsia="Times New Roman" w:cstheme="minorHAnsi"/>
                <w:color w:val="000000" w:themeColor="text1"/>
              </w:rPr>
              <w:t>December 1</w:t>
            </w:r>
            <w:r w:rsidR="00DE2E6C">
              <w:rPr>
                <w:rFonts w:eastAsia="Times New Roman" w:cstheme="minorHAnsi"/>
                <w:color w:val="000000" w:themeColor="text1"/>
              </w:rPr>
              <w:t>7</w:t>
            </w:r>
            <w:r w:rsidRPr="00C74018">
              <w:rPr>
                <w:rFonts w:eastAsia="Times New Roman" w:cstheme="minorHAnsi"/>
                <w:color w:val="000000" w:themeColor="text1"/>
              </w:rPr>
              <w:t xml:space="preserve">, </w:t>
            </w:r>
            <w:proofErr w:type="gramStart"/>
            <w:r w:rsidRPr="00C74018">
              <w:rPr>
                <w:rFonts w:eastAsia="Times New Roman" w:cstheme="minorHAnsi"/>
                <w:color w:val="000000" w:themeColor="text1"/>
              </w:rPr>
              <w:t>2021</w:t>
            </w:r>
            <w:proofErr w:type="gramEnd"/>
            <w:r w:rsidRPr="00C74018">
              <w:rPr>
                <w:rFonts w:eastAsia="Times New Roman" w:cstheme="minorHAnsi"/>
                <w:color w:val="000000" w:themeColor="text1"/>
              </w:rPr>
              <w:t xml:space="preserve"> </w:t>
            </w:r>
          </w:p>
        </w:tc>
        <w:tc>
          <w:tcPr>
            <w:tcW w:w="4590" w:type="dxa"/>
          </w:tcPr>
          <w:p w14:paraId="39486827" w14:textId="77777777" w:rsidR="003C7856" w:rsidRPr="00C74018" w:rsidRDefault="003C7856" w:rsidP="00935706">
            <w:pPr>
              <w:rPr>
                <w:rFonts w:eastAsia="Times New Roman" w:cstheme="minorHAnsi"/>
                <w:color w:val="000000" w:themeColor="text1"/>
              </w:rPr>
            </w:pPr>
            <w:r w:rsidRPr="00C74018">
              <w:rPr>
                <w:rFonts w:eastAsia="Times New Roman" w:cstheme="minorHAnsi"/>
                <w:color w:val="000000" w:themeColor="text1"/>
              </w:rPr>
              <w:t>RFA Released</w:t>
            </w:r>
          </w:p>
        </w:tc>
      </w:tr>
      <w:tr w:rsidR="003C7856" w:rsidRPr="00C74018" w14:paraId="27C9C5E6" w14:textId="77777777" w:rsidTr="00524FFE">
        <w:tc>
          <w:tcPr>
            <w:tcW w:w="4860" w:type="dxa"/>
            <w:vAlign w:val="bottom"/>
          </w:tcPr>
          <w:p w14:paraId="3BB209BF" w14:textId="77777777" w:rsidR="003C7856" w:rsidRPr="00C74018" w:rsidRDefault="003C7856" w:rsidP="00935706">
            <w:pPr>
              <w:jc w:val="right"/>
              <w:rPr>
                <w:rFonts w:eastAsia="Times New Roman" w:cstheme="minorHAnsi"/>
                <w:color w:val="000000" w:themeColor="text1"/>
              </w:rPr>
            </w:pPr>
            <w:r w:rsidRPr="00C74018">
              <w:rPr>
                <w:rFonts w:eastAsia="Times New Roman" w:cstheme="minorHAnsi"/>
                <w:color w:val="000000" w:themeColor="text1"/>
              </w:rPr>
              <w:t xml:space="preserve">January 21, </w:t>
            </w:r>
            <w:proofErr w:type="gramStart"/>
            <w:r w:rsidRPr="00C74018">
              <w:rPr>
                <w:rFonts w:eastAsia="Times New Roman" w:cstheme="minorHAnsi"/>
                <w:color w:val="000000" w:themeColor="text1"/>
              </w:rPr>
              <w:t>2022</w:t>
            </w:r>
            <w:proofErr w:type="gramEnd"/>
            <w:r w:rsidRPr="00C74018">
              <w:rPr>
                <w:rFonts w:eastAsia="Times New Roman" w:cstheme="minorHAnsi"/>
                <w:color w:val="000000" w:themeColor="text1"/>
              </w:rPr>
              <w:t xml:space="preserve"> </w:t>
            </w:r>
            <w:r w:rsidRPr="00C74018">
              <w:rPr>
                <w:rFonts w:eastAsia="Times New Roman" w:cstheme="minorHAnsi"/>
                <w:color w:val="000000" w:themeColor="text1"/>
                <w:vertAlign w:val="superscript"/>
              </w:rPr>
              <w:t xml:space="preserve"> </w:t>
            </w:r>
          </w:p>
        </w:tc>
        <w:tc>
          <w:tcPr>
            <w:tcW w:w="4590" w:type="dxa"/>
          </w:tcPr>
          <w:p w14:paraId="382CBFE0" w14:textId="77777777" w:rsidR="003C7856" w:rsidRPr="00C74018" w:rsidRDefault="003C7856" w:rsidP="00935706">
            <w:pPr>
              <w:rPr>
                <w:rFonts w:eastAsia="Times New Roman" w:cstheme="minorHAnsi"/>
                <w:color w:val="000000" w:themeColor="text1"/>
              </w:rPr>
            </w:pPr>
            <w:r w:rsidRPr="00C74018">
              <w:rPr>
                <w:rFonts w:eastAsia="Times New Roman" w:cstheme="minorHAnsi"/>
                <w:color w:val="000000" w:themeColor="text1"/>
              </w:rPr>
              <w:t>Application Submission Deadline</w:t>
            </w:r>
          </w:p>
        </w:tc>
      </w:tr>
      <w:tr w:rsidR="003C7856" w:rsidRPr="00C74018" w14:paraId="6377742B" w14:textId="77777777" w:rsidTr="00524FFE">
        <w:tc>
          <w:tcPr>
            <w:tcW w:w="4860" w:type="dxa"/>
            <w:vAlign w:val="bottom"/>
          </w:tcPr>
          <w:p w14:paraId="02B9D403" w14:textId="77777777" w:rsidR="003C7856" w:rsidRPr="00C74018" w:rsidRDefault="003C7856" w:rsidP="00935706">
            <w:pPr>
              <w:jc w:val="right"/>
              <w:rPr>
                <w:rFonts w:eastAsia="Times New Roman" w:cstheme="minorHAnsi"/>
                <w:color w:val="000000" w:themeColor="text1"/>
              </w:rPr>
            </w:pPr>
            <w:r w:rsidRPr="00C74018">
              <w:rPr>
                <w:rFonts w:eastAsia="Times New Roman" w:cstheme="minorHAnsi"/>
                <w:color w:val="000000" w:themeColor="text1"/>
              </w:rPr>
              <w:t>March 2022</w:t>
            </w:r>
          </w:p>
        </w:tc>
        <w:tc>
          <w:tcPr>
            <w:tcW w:w="4590" w:type="dxa"/>
          </w:tcPr>
          <w:p w14:paraId="2E072732" w14:textId="77777777" w:rsidR="003C7856" w:rsidRPr="00C74018" w:rsidRDefault="003C7856" w:rsidP="00935706">
            <w:pPr>
              <w:rPr>
                <w:rFonts w:eastAsia="Times New Roman" w:cstheme="minorHAnsi"/>
                <w:color w:val="000000" w:themeColor="text1"/>
              </w:rPr>
            </w:pPr>
            <w:r w:rsidRPr="00C74018">
              <w:rPr>
                <w:rFonts w:eastAsia="Times New Roman" w:cstheme="minorHAnsi"/>
                <w:color w:val="000000" w:themeColor="text1"/>
              </w:rPr>
              <w:t>Notification of Awards</w:t>
            </w:r>
          </w:p>
        </w:tc>
      </w:tr>
      <w:tr w:rsidR="003C7856" w:rsidRPr="00C74018" w14:paraId="5D19870E" w14:textId="77777777" w:rsidTr="00524FFE">
        <w:tc>
          <w:tcPr>
            <w:tcW w:w="4860" w:type="dxa"/>
            <w:vAlign w:val="bottom"/>
          </w:tcPr>
          <w:p w14:paraId="78B07FA4" w14:textId="77777777" w:rsidR="003C7856" w:rsidRPr="00C74018" w:rsidRDefault="003C7856" w:rsidP="00935706">
            <w:pPr>
              <w:jc w:val="right"/>
              <w:rPr>
                <w:rFonts w:eastAsia="Times New Roman" w:cstheme="minorHAnsi"/>
                <w:color w:val="000000" w:themeColor="text1"/>
              </w:rPr>
            </w:pPr>
            <w:r w:rsidRPr="00C74018">
              <w:rPr>
                <w:rFonts w:eastAsia="Times New Roman" w:cstheme="minorHAnsi"/>
                <w:color w:val="000000" w:themeColor="text1"/>
              </w:rPr>
              <w:t>March 2022</w:t>
            </w:r>
          </w:p>
        </w:tc>
        <w:tc>
          <w:tcPr>
            <w:tcW w:w="4590" w:type="dxa"/>
          </w:tcPr>
          <w:p w14:paraId="261DB79B" w14:textId="3CC346E8" w:rsidR="003C7856" w:rsidRPr="00C74018" w:rsidRDefault="6BDC4E4C" w:rsidP="17974749">
            <w:pPr>
              <w:rPr>
                <w:rFonts w:eastAsia="Times New Roman"/>
                <w:color w:val="000000" w:themeColor="text1"/>
              </w:rPr>
            </w:pPr>
            <w:r w:rsidRPr="6206B92E">
              <w:rPr>
                <w:rFonts w:eastAsia="Times New Roman"/>
                <w:color w:val="000000" w:themeColor="text1"/>
              </w:rPr>
              <w:t xml:space="preserve">Grant Award </w:t>
            </w:r>
            <w:r w:rsidR="2F275404" w:rsidRPr="6206B92E">
              <w:rPr>
                <w:rFonts w:eastAsia="Times New Roman"/>
                <w:color w:val="000000" w:themeColor="text1"/>
              </w:rPr>
              <w:t>Period Begins</w:t>
            </w:r>
          </w:p>
        </w:tc>
      </w:tr>
      <w:tr w:rsidR="003C7856" w:rsidRPr="00C74018" w14:paraId="7FA2E171" w14:textId="77777777" w:rsidTr="00524FFE">
        <w:tc>
          <w:tcPr>
            <w:tcW w:w="4860" w:type="dxa"/>
            <w:vAlign w:val="bottom"/>
          </w:tcPr>
          <w:p w14:paraId="375F0472" w14:textId="77777777" w:rsidR="003C7856" w:rsidRPr="00C74018" w:rsidRDefault="003C7856" w:rsidP="00935706">
            <w:pPr>
              <w:jc w:val="right"/>
              <w:rPr>
                <w:rFonts w:eastAsia="Times New Roman" w:cstheme="minorHAnsi"/>
                <w:color w:val="000000" w:themeColor="text1"/>
              </w:rPr>
            </w:pPr>
            <w:r w:rsidRPr="00C74018">
              <w:rPr>
                <w:rFonts w:eastAsia="Times New Roman" w:cstheme="minorHAnsi"/>
                <w:color w:val="000000" w:themeColor="text1"/>
              </w:rPr>
              <w:t>March 2022 – Summer 2022</w:t>
            </w:r>
          </w:p>
        </w:tc>
        <w:tc>
          <w:tcPr>
            <w:tcW w:w="4590" w:type="dxa"/>
          </w:tcPr>
          <w:p w14:paraId="533A5384" w14:textId="77777777" w:rsidR="003C7856" w:rsidRPr="00C74018" w:rsidRDefault="003C7856" w:rsidP="00935706">
            <w:pPr>
              <w:rPr>
                <w:rFonts w:eastAsia="Times New Roman" w:cstheme="minorHAnsi"/>
                <w:color w:val="000000" w:themeColor="text1"/>
              </w:rPr>
            </w:pPr>
            <w:r w:rsidRPr="00C74018">
              <w:rPr>
                <w:rFonts w:eastAsia="Times New Roman" w:cstheme="minorHAnsi"/>
                <w:color w:val="000000" w:themeColor="text1"/>
              </w:rPr>
              <w:t>Implement Approved Program Activities</w:t>
            </w:r>
          </w:p>
        </w:tc>
      </w:tr>
      <w:tr w:rsidR="003C7856" w:rsidRPr="00C74018" w14:paraId="41A0B225" w14:textId="77777777" w:rsidTr="00524FFE">
        <w:trPr>
          <w:trHeight w:val="300"/>
        </w:trPr>
        <w:tc>
          <w:tcPr>
            <w:tcW w:w="4860" w:type="dxa"/>
            <w:vAlign w:val="bottom"/>
          </w:tcPr>
          <w:p w14:paraId="26AF9ADF" w14:textId="77777777" w:rsidR="003C7856" w:rsidRPr="00C74018" w:rsidRDefault="003C7856" w:rsidP="00935706">
            <w:pPr>
              <w:jc w:val="right"/>
              <w:rPr>
                <w:rFonts w:eastAsia="Times New Roman" w:cstheme="minorHAnsi"/>
                <w:color w:val="000000" w:themeColor="text1"/>
              </w:rPr>
            </w:pPr>
            <w:r w:rsidRPr="00C74018">
              <w:rPr>
                <w:rFonts w:eastAsia="Times New Roman" w:cstheme="minorHAnsi"/>
                <w:color w:val="000000" w:themeColor="text1"/>
              </w:rPr>
              <w:t>Prior to beginning of the 2022 – 2023 School Year</w:t>
            </w:r>
          </w:p>
        </w:tc>
        <w:tc>
          <w:tcPr>
            <w:tcW w:w="4590" w:type="dxa"/>
          </w:tcPr>
          <w:p w14:paraId="39D5295D" w14:textId="77777777" w:rsidR="003C7856" w:rsidRPr="00C74018" w:rsidRDefault="003C7856" w:rsidP="00935706">
            <w:pPr>
              <w:rPr>
                <w:rFonts w:eastAsia="Times New Roman" w:cstheme="minorHAnsi"/>
                <w:color w:val="000000" w:themeColor="text1"/>
              </w:rPr>
            </w:pPr>
            <w:r w:rsidRPr="00C74018">
              <w:rPr>
                <w:rFonts w:eastAsia="Times New Roman" w:cstheme="minorHAnsi"/>
                <w:color w:val="000000" w:themeColor="text1"/>
              </w:rPr>
              <w:t>Conclude Program Activities</w:t>
            </w:r>
            <w:r w:rsidRPr="00C74018">
              <w:rPr>
                <w:rStyle w:val="FootnoteReference"/>
                <w:rFonts w:eastAsia="Times New Roman" w:cstheme="minorHAnsi"/>
                <w:color w:val="000000" w:themeColor="text1"/>
              </w:rPr>
              <w:footnoteReference w:id="2"/>
            </w:r>
          </w:p>
        </w:tc>
      </w:tr>
      <w:tr w:rsidR="003C7856" w:rsidRPr="00C74018" w14:paraId="2FA05E42" w14:textId="77777777" w:rsidTr="008B3218">
        <w:tc>
          <w:tcPr>
            <w:tcW w:w="4860" w:type="dxa"/>
            <w:vAlign w:val="center"/>
          </w:tcPr>
          <w:p w14:paraId="4CDF1BB8" w14:textId="0AF17706" w:rsidR="003C7856" w:rsidRPr="00C74018" w:rsidRDefault="3F164114" w:rsidP="008B3218">
            <w:pPr>
              <w:jc w:val="right"/>
              <w:rPr>
                <w:rFonts w:eastAsia="Times New Roman"/>
                <w:color w:val="000000" w:themeColor="text1"/>
              </w:rPr>
            </w:pPr>
            <w:r w:rsidRPr="6206B92E">
              <w:rPr>
                <w:rFonts w:eastAsia="Times New Roman"/>
                <w:color w:val="000000" w:themeColor="text1"/>
              </w:rPr>
              <w:t xml:space="preserve">Between </w:t>
            </w:r>
            <w:r w:rsidR="6DBCB837" w:rsidRPr="6206B92E">
              <w:rPr>
                <w:rFonts w:eastAsia="Times New Roman"/>
                <w:color w:val="000000" w:themeColor="text1"/>
              </w:rPr>
              <w:t xml:space="preserve">15 </w:t>
            </w:r>
            <w:r w:rsidR="24AAD3AF" w:rsidRPr="6206B92E">
              <w:rPr>
                <w:rFonts w:eastAsia="Times New Roman"/>
                <w:color w:val="000000" w:themeColor="text1"/>
              </w:rPr>
              <w:t xml:space="preserve">and 45 days </w:t>
            </w:r>
            <w:r w:rsidR="6DBCB837" w:rsidRPr="6206B92E">
              <w:rPr>
                <w:rFonts w:eastAsia="Times New Roman"/>
                <w:color w:val="000000" w:themeColor="text1"/>
              </w:rPr>
              <w:t>after the last activity</w:t>
            </w:r>
            <w:r w:rsidR="426B79E6" w:rsidRPr="6206B92E">
              <w:rPr>
                <w:rFonts w:eastAsia="Times New Roman"/>
                <w:color w:val="000000" w:themeColor="text1"/>
              </w:rPr>
              <w:t>.</w:t>
            </w:r>
          </w:p>
        </w:tc>
        <w:tc>
          <w:tcPr>
            <w:tcW w:w="4590" w:type="dxa"/>
          </w:tcPr>
          <w:p w14:paraId="2637395D" w14:textId="0715D016" w:rsidR="003C7856" w:rsidRPr="00C74018" w:rsidRDefault="2F275404" w:rsidP="17974749">
            <w:pPr>
              <w:rPr>
                <w:rFonts w:eastAsia="Times New Roman"/>
                <w:color w:val="000000" w:themeColor="text1"/>
              </w:rPr>
            </w:pPr>
            <w:r w:rsidRPr="6206B92E">
              <w:rPr>
                <w:rFonts w:eastAsia="Times New Roman"/>
                <w:color w:val="000000" w:themeColor="text1"/>
              </w:rPr>
              <w:t>Deadline for</w:t>
            </w:r>
            <w:r w:rsidR="2CE6C6FE" w:rsidRPr="6206B92E">
              <w:rPr>
                <w:rFonts w:eastAsia="Times New Roman"/>
                <w:color w:val="000000" w:themeColor="text1"/>
              </w:rPr>
              <w:t xml:space="preserve"> submission of </w:t>
            </w:r>
            <w:r w:rsidRPr="6206B92E">
              <w:rPr>
                <w:rFonts w:eastAsia="Times New Roman"/>
                <w:color w:val="000000" w:themeColor="text1"/>
              </w:rPr>
              <w:t>Programmatic and Fiscal Reports</w:t>
            </w:r>
          </w:p>
        </w:tc>
      </w:tr>
    </w:tbl>
    <w:p w14:paraId="55317A7F" w14:textId="77777777" w:rsidR="003C7856" w:rsidRDefault="003C7856" w:rsidP="00935706">
      <w:pPr>
        <w:spacing w:after="0"/>
        <w:rPr>
          <w:rFonts w:eastAsia="Times New Roman" w:cstheme="minorHAnsi"/>
          <w:b/>
          <w:bCs/>
          <w:color w:val="0070C0"/>
        </w:rPr>
      </w:pPr>
    </w:p>
    <w:p w14:paraId="232112DD" w14:textId="3FD5B09D" w:rsidR="00480490" w:rsidRDefault="00480490" w:rsidP="00935706">
      <w:pPr>
        <w:spacing w:after="0"/>
      </w:pPr>
    </w:p>
    <w:p w14:paraId="5E864682" w14:textId="77777777" w:rsidR="008B3218" w:rsidRDefault="008B3218">
      <w:pPr>
        <w:rPr>
          <w:b/>
          <w:bCs/>
          <w:color w:val="0070C0"/>
          <w:sz w:val="24"/>
          <w:szCs w:val="24"/>
        </w:rPr>
      </w:pPr>
      <w:r>
        <w:rPr>
          <w:b/>
          <w:bCs/>
          <w:color w:val="0070C0"/>
          <w:sz w:val="24"/>
          <w:szCs w:val="24"/>
        </w:rPr>
        <w:br w:type="page"/>
      </w:r>
    </w:p>
    <w:p w14:paraId="03E5414B" w14:textId="494E5E59" w:rsidR="0011726B" w:rsidRPr="00524FFE" w:rsidRDefault="00753B66" w:rsidP="00465E4C">
      <w:pPr>
        <w:spacing w:before="120" w:after="120"/>
        <w:rPr>
          <w:b/>
          <w:bCs/>
          <w:color w:val="0070C0"/>
          <w:sz w:val="24"/>
          <w:szCs w:val="24"/>
        </w:rPr>
      </w:pPr>
      <w:r w:rsidRPr="00524FFE">
        <w:rPr>
          <w:b/>
          <w:bCs/>
          <w:color w:val="0070C0"/>
          <w:sz w:val="24"/>
          <w:szCs w:val="24"/>
        </w:rPr>
        <w:lastRenderedPageBreak/>
        <w:t xml:space="preserve">Funding </w:t>
      </w:r>
    </w:p>
    <w:p w14:paraId="797FA665" w14:textId="11F9B741" w:rsidR="009E0210" w:rsidRDefault="0E653513" w:rsidP="17974749">
      <w:pPr>
        <w:spacing w:before="120" w:after="120"/>
      </w:pPr>
      <w:r>
        <w:t xml:space="preserve">Grants will be awarded on a competitive basis, with </w:t>
      </w:r>
      <w:r w:rsidR="3547C9DE">
        <w:t>maximum awards of $50,000.</w:t>
      </w:r>
      <w:r w:rsidR="55D2B817">
        <w:t xml:space="preserve"> </w:t>
      </w:r>
      <w:r w:rsidR="532F6524">
        <w:t xml:space="preserve"> Maximum funding amounts for each LEA are based </w:t>
      </w:r>
      <w:r w:rsidR="55D2B817">
        <w:t>on the size of the LEA</w:t>
      </w:r>
      <w:r w:rsidR="26EDD71B">
        <w:t>’</w:t>
      </w:r>
      <w:r w:rsidR="55D2B817">
        <w:t xml:space="preserve">s FY22 TIVA Allocation. </w:t>
      </w:r>
    </w:p>
    <w:p w14:paraId="71960ADC" w14:textId="76A2CB53" w:rsidR="00632A31" w:rsidRPr="00C92E55" w:rsidRDefault="00632A31" w:rsidP="00465E4C">
      <w:pPr>
        <w:pStyle w:val="ListParagraph"/>
        <w:numPr>
          <w:ilvl w:val="0"/>
          <w:numId w:val="8"/>
        </w:numPr>
        <w:spacing w:before="120" w:after="120"/>
        <w:rPr>
          <w:rFonts w:asciiTheme="minorHAnsi" w:hAnsiTheme="minorHAnsi" w:cstheme="minorHAnsi"/>
          <w:sz w:val="22"/>
          <w:szCs w:val="22"/>
        </w:rPr>
      </w:pPr>
      <w:r w:rsidRPr="00C92E55">
        <w:rPr>
          <w:rFonts w:asciiTheme="minorHAnsi" w:hAnsiTheme="minorHAnsi" w:cstheme="minorHAnsi"/>
          <w:sz w:val="22"/>
          <w:szCs w:val="22"/>
        </w:rPr>
        <w:t xml:space="preserve">LEAs with </w:t>
      </w:r>
      <w:r w:rsidR="000C3273">
        <w:rPr>
          <w:rFonts w:asciiTheme="minorHAnsi" w:hAnsiTheme="minorHAnsi" w:cstheme="minorHAnsi"/>
          <w:sz w:val="22"/>
          <w:szCs w:val="22"/>
        </w:rPr>
        <w:t xml:space="preserve">preliminary </w:t>
      </w:r>
      <w:r w:rsidRPr="00C92E55">
        <w:rPr>
          <w:rFonts w:asciiTheme="minorHAnsi" w:hAnsiTheme="minorHAnsi" w:cstheme="minorHAnsi"/>
          <w:sz w:val="22"/>
          <w:szCs w:val="22"/>
        </w:rPr>
        <w:t>allocations under $50,000 may apply for up to $20,000</w:t>
      </w:r>
      <w:r w:rsidR="00C92E55" w:rsidRPr="00C92E55">
        <w:rPr>
          <w:rFonts w:asciiTheme="minorHAnsi" w:hAnsiTheme="minorHAnsi" w:cstheme="minorHAnsi"/>
          <w:sz w:val="22"/>
          <w:szCs w:val="22"/>
        </w:rPr>
        <w:t>.</w:t>
      </w:r>
    </w:p>
    <w:p w14:paraId="680F9021" w14:textId="725D58D4" w:rsidR="003C210B" w:rsidRPr="00C92E55" w:rsidRDefault="6F5B7547" w:rsidP="6206B92E">
      <w:pPr>
        <w:pStyle w:val="ListParagraph"/>
        <w:numPr>
          <w:ilvl w:val="0"/>
          <w:numId w:val="8"/>
        </w:numPr>
        <w:spacing w:before="120" w:after="120"/>
        <w:rPr>
          <w:rFonts w:asciiTheme="minorHAnsi" w:hAnsiTheme="minorHAnsi" w:cstheme="minorBidi"/>
          <w:sz w:val="22"/>
          <w:szCs w:val="22"/>
        </w:rPr>
      </w:pPr>
      <w:r w:rsidRPr="6206B92E">
        <w:rPr>
          <w:rFonts w:asciiTheme="minorHAnsi" w:hAnsiTheme="minorHAnsi" w:cstheme="minorBidi"/>
          <w:sz w:val="22"/>
          <w:szCs w:val="22"/>
        </w:rPr>
        <w:t xml:space="preserve">LEAs with </w:t>
      </w:r>
      <w:r w:rsidR="225C1CEA" w:rsidRPr="6206B92E">
        <w:rPr>
          <w:rFonts w:asciiTheme="minorHAnsi" w:hAnsiTheme="minorHAnsi" w:cstheme="minorBidi"/>
          <w:sz w:val="22"/>
          <w:szCs w:val="22"/>
        </w:rPr>
        <w:t xml:space="preserve">preliminary </w:t>
      </w:r>
      <w:r w:rsidRPr="6206B92E">
        <w:rPr>
          <w:rFonts w:asciiTheme="minorHAnsi" w:hAnsiTheme="minorHAnsi" w:cstheme="minorBidi"/>
          <w:sz w:val="22"/>
          <w:szCs w:val="22"/>
        </w:rPr>
        <w:t>allocation</w:t>
      </w:r>
      <w:r w:rsidR="225C1CEA" w:rsidRPr="6206B92E">
        <w:rPr>
          <w:rFonts w:asciiTheme="minorHAnsi" w:hAnsiTheme="minorHAnsi" w:cstheme="minorBidi"/>
          <w:sz w:val="22"/>
          <w:szCs w:val="22"/>
        </w:rPr>
        <w:t>s</w:t>
      </w:r>
      <w:r w:rsidRPr="6206B92E">
        <w:rPr>
          <w:rFonts w:asciiTheme="minorHAnsi" w:hAnsiTheme="minorHAnsi" w:cstheme="minorBidi"/>
          <w:sz w:val="22"/>
          <w:szCs w:val="22"/>
        </w:rPr>
        <w:t xml:space="preserve"> of $50,000</w:t>
      </w:r>
      <w:r w:rsidR="6C2F362E" w:rsidRPr="6206B92E">
        <w:rPr>
          <w:rFonts w:asciiTheme="minorHAnsi" w:hAnsiTheme="minorHAnsi" w:cstheme="minorBidi"/>
          <w:sz w:val="22"/>
          <w:szCs w:val="22"/>
        </w:rPr>
        <w:t xml:space="preserve"> to </w:t>
      </w:r>
      <w:r w:rsidR="77488DE1" w:rsidRPr="6206B92E">
        <w:rPr>
          <w:rFonts w:asciiTheme="minorHAnsi" w:hAnsiTheme="minorHAnsi" w:cstheme="minorBidi"/>
          <w:sz w:val="22"/>
          <w:szCs w:val="22"/>
        </w:rPr>
        <w:t xml:space="preserve">$100,000 may apply for up to $35,000. </w:t>
      </w:r>
    </w:p>
    <w:p w14:paraId="1A470077" w14:textId="39B79300" w:rsidR="009E0210" w:rsidRPr="00C92E55" w:rsidRDefault="00C92E55" w:rsidP="00465E4C">
      <w:pPr>
        <w:pStyle w:val="ListParagraph"/>
        <w:numPr>
          <w:ilvl w:val="0"/>
          <w:numId w:val="8"/>
        </w:numPr>
        <w:spacing w:before="120" w:after="120"/>
        <w:rPr>
          <w:rFonts w:asciiTheme="minorHAnsi" w:hAnsiTheme="minorHAnsi" w:cstheme="minorHAnsi"/>
          <w:sz w:val="22"/>
          <w:szCs w:val="22"/>
        </w:rPr>
      </w:pPr>
      <w:r w:rsidRPr="00C92E55">
        <w:rPr>
          <w:rFonts w:asciiTheme="minorHAnsi" w:hAnsiTheme="minorHAnsi" w:cstheme="minorHAnsi"/>
          <w:sz w:val="22"/>
          <w:szCs w:val="22"/>
        </w:rPr>
        <w:t xml:space="preserve">LEAs with </w:t>
      </w:r>
      <w:r w:rsidR="00832794">
        <w:rPr>
          <w:rFonts w:asciiTheme="minorHAnsi" w:hAnsiTheme="minorHAnsi" w:cstheme="minorHAnsi"/>
          <w:sz w:val="22"/>
          <w:szCs w:val="22"/>
        </w:rPr>
        <w:t xml:space="preserve">preliminary </w:t>
      </w:r>
      <w:r w:rsidRPr="00C92E55">
        <w:rPr>
          <w:rFonts w:asciiTheme="minorHAnsi" w:hAnsiTheme="minorHAnsi" w:cstheme="minorHAnsi"/>
          <w:sz w:val="22"/>
          <w:szCs w:val="22"/>
        </w:rPr>
        <w:t>allocation</w:t>
      </w:r>
      <w:r w:rsidR="00832794">
        <w:rPr>
          <w:rFonts w:asciiTheme="minorHAnsi" w:hAnsiTheme="minorHAnsi" w:cstheme="minorHAnsi"/>
          <w:sz w:val="22"/>
          <w:szCs w:val="22"/>
        </w:rPr>
        <w:t>s</w:t>
      </w:r>
      <w:r w:rsidRPr="00C92E55">
        <w:rPr>
          <w:rFonts w:asciiTheme="minorHAnsi" w:hAnsiTheme="minorHAnsi" w:cstheme="minorHAnsi"/>
          <w:sz w:val="22"/>
          <w:szCs w:val="22"/>
        </w:rPr>
        <w:t xml:space="preserve"> of $100,000 or more may apply for up to $50,000.</w:t>
      </w:r>
    </w:p>
    <w:p w14:paraId="70BD7CB2" w14:textId="5F5DEB03" w:rsidR="00D9374E" w:rsidRDefault="00D9374E" w:rsidP="00465E4C">
      <w:pPr>
        <w:spacing w:before="120" w:after="120"/>
      </w:pPr>
      <w:r>
        <w:t xml:space="preserve">See </w:t>
      </w:r>
      <w:r w:rsidRPr="00832794">
        <w:rPr>
          <w:i/>
          <w:iCs/>
        </w:rPr>
        <w:t>Appendix One</w:t>
      </w:r>
      <w:r>
        <w:t xml:space="preserve"> for a </w:t>
      </w:r>
      <w:r w:rsidR="00832794">
        <w:t>list of preliminary allocations</w:t>
      </w:r>
      <w:r>
        <w:t xml:space="preserve">, by LEA. </w:t>
      </w:r>
    </w:p>
    <w:p w14:paraId="3FBF69CA" w14:textId="1E1524F9" w:rsidR="00753B66" w:rsidRDefault="3547C9DE" w:rsidP="00465E4C">
      <w:pPr>
        <w:spacing w:before="120" w:after="120"/>
      </w:pPr>
      <w:r>
        <w:t>The final amount of grant award</w:t>
      </w:r>
      <w:r w:rsidR="646E2818">
        <w:t>s</w:t>
      </w:r>
      <w:r w:rsidR="6C104584">
        <w:t xml:space="preserve"> </w:t>
      </w:r>
      <w:r w:rsidR="40B8983D">
        <w:t>may be contingent upon negotiations</w:t>
      </w:r>
      <w:r w:rsidR="71C77EAD">
        <w:t xml:space="preserve"> and availability of funds</w:t>
      </w:r>
      <w:r w:rsidR="40B8983D">
        <w:t xml:space="preserve">, </w:t>
      </w:r>
      <w:r w:rsidR="6087C508">
        <w:t xml:space="preserve">and the RI Department of Education reserves the right to </w:t>
      </w:r>
      <w:r w:rsidR="71C77EAD">
        <w:t xml:space="preserve">revise </w:t>
      </w:r>
      <w:r w:rsidR="6087C508">
        <w:t>the budget amounts accordingly.</w:t>
      </w:r>
    </w:p>
    <w:p w14:paraId="4E31D5EF" w14:textId="66D7F076" w:rsidR="00D00C4B" w:rsidRDefault="00D00C4B" w:rsidP="00465E4C">
      <w:pPr>
        <w:spacing w:before="120" w:after="120"/>
      </w:pPr>
      <w:r>
        <w:t>Funds are not eligible for carryover. All funds must be expended by September 30, 202</w:t>
      </w:r>
      <w:r w:rsidR="00DE2E6C">
        <w:t>2</w:t>
      </w:r>
      <w:r>
        <w:t>.</w:t>
      </w:r>
    </w:p>
    <w:p w14:paraId="349F0B42" w14:textId="547FA357" w:rsidR="003C7856" w:rsidRPr="003C7856" w:rsidRDefault="003C7856" w:rsidP="00465E4C">
      <w:pPr>
        <w:spacing w:before="120" w:after="120"/>
        <w:rPr>
          <w:rFonts w:cstheme="minorHAnsi"/>
        </w:rPr>
      </w:pPr>
    </w:p>
    <w:p w14:paraId="3760F1F5" w14:textId="77777777" w:rsidR="00935706" w:rsidRPr="008B3218" w:rsidRDefault="003C7856" w:rsidP="00465E4C">
      <w:pPr>
        <w:spacing w:before="120" w:after="120" w:line="245" w:lineRule="exact"/>
        <w:textAlignment w:val="baseline"/>
        <w:rPr>
          <w:rFonts w:eastAsia="Calibri" w:cstheme="minorHAnsi"/>
          <w:b/>
          <w:color w:val="006FC0"/>
          <w:sz w:val="24"/>
          <w:szCs w:val="24"/>
        </w:rPr>
      </w:pPr>
      <w:r w:rsidRPr="008B3218">
        <w:rPr>
          <w:rFonts w:eastAsia="Calibri" w:cstheme="minorHAnsi"/>
          <w:b/>
          <w:color w:val="006FC0"/>
          <w:sz w:val="24"/>
          <w:szCs w:val="24"/>
        </w:rPr>
        <w:t>Providing Equitable Services</w:t>
      </w:r>
    </w:p>
    <w:p w14:paraId="5317AEBE" w14:textId="271BF9BC" w:rsidR="003C7856" w:rsidRPr="003C7856" w:rsidRDefault="2F275404" w:rsidP="6206B92E">
      <w:pPr>
        <w:spacing w:before="120" w:after="120" w:line="245" w:lineRule="exact"/>
        <w:textAlignment w:val="baseline"/>
        <w:rPr>
          <w:rFonts w:eastAsia="Calibri"/>
          <w:color w:val="000000"/>
          <w:spacing w:val="-3"/>
        </w:rPr>
      </w:pPr>
      <w:r w:rsidRPr="6206B92E">
        <w:rPr>
          <w:rFonts w:eastAsia="Calibri"/>
          <w:color w:val="000000"/>
          <w:spacing w:val="-3"/>
        </w:rPr>
        <w:t xml:space="preserve">Successful applicants </w:t>
      </w:r>
      <w:r w:rsidR="13D4EE67" w:rsidRPr="6206B92E">
        <w:rPr>
          <w:rFonts w:eastAsia="Calibri"/>
          <w:color w:val="000000"/>
          <w:spacing w:val="-3"/>
        </w:rPr>
        <w:t xml:space="preserve">may </w:t>
      </w:r>
      <w:r w:rsidRPr="6206B92E">
        <w:rPr>
          <w:rFonts w:eastAsia="Calibri"/>
          <w:color w:val="000000"/>
          <w:spacing w:val="-3"/>
        </w:rPr>
        <w:t xml:space="preserve">need to provide equitable services to </w:t>
      </w:r>
      <w:r w:rsidR="00A3291E" w:rsidRPr="6206B92E">
        <w:rPr>
          <w:rFonts w:eastAsia="Calibri"/>
          <w:color w:val="000000"/>
          <w:spacing w:val="-3"/>
        </w:rPr>
        <w:t xml:space="preserve">in-district </w:t>
      </w:r>
      <w:r w:rsidRPr="6206B92E">
        <w:rPr>
          <w:rFonts w:eastAsia="Calibri"/>
          <w:color w:val="000000"/>
          <w:spacing w:val="-3"/>
        </w:rPr>
        <w:t>private schools.</w:t>
      </w:r>
      <w:r w:rsidR="00A3291E" w:rsidRPr="6206B92E">
        <w:rPr>
          <w:rFonts w:eastAsia="Calibri"/>
          <w:color w:val="000000"/>
          <w:spacing w:val="-3"/>
        </w:rPr>
        <w:t xml:space="preserve"> Consultation does not need to occur unless the </w:t>
      </w:r>
      <w:r w:rsidR="2A0C6C9D" w:rsidRPr="6206B92E">
        <w:rPr>
          <w:rFonts w:eastAsia="Calibri"/>
          <w:color w:val="000000"/>
          <w:spacing w:val="-3"/>
        </w:rPr>
        <w:t>LEA receives a grant award.</w:t>
      </w:r>
    </w:p>
    <w:p w14:paraId="62BC1423" w14:textId="0B7C8292" w:rsidR="003C7856" w:rsidRPr="003C7856" w:rsidRDefault="003C7856" w:rsidP="00465E4C">
      <w:pPr>
        <w:spacing w:before="120" w:after="120" w:line="312" w:lineRule="exact"/>
        <w:ind w:right="360"/>
        <w:textAlignment w:val="baseline"/>
        <w:rPr>
          <w:rFonts w:eastAsia="Calibri" w:cstheme="minorHAnsi"/>
          <w:color w:val="000000"/>
        </w:rPr>
      </w:pPr>
      <w:r w:rsidRPr="003C7856">
        <w:rPr>
          <w:rFonts w:eastAsia="Calibri" w:cstheme="minorHAnsi"/>
          <w:color w:val="000000"/>
          <w:spacing w:val="-5"/>
        </w:rPr>
        <w:t>Funds for equitable services to private schools must be calculated and set aside as part of the application</w:t>
      </w:r>
      <w:r w:rsidR="000B68AA">
        <w:rPr>
          <w:rFonts w:eastAsia="Calibri" w:cstheme="minorHAnsi"/>
          <w:color w:val="000000"/>
          <w:spacing w:val="-5"/>
        </w:rPr>
        <w:t xml:space="preserve"> </w:t>
      </w:r>
      <w:r w:rsidRPr="003C7856">
        <w:rPr>
          <w:rFonts w:eastAsia="Calibri" w:cstheme="minorHAnsi"/>
          <w:color w:val="000000"/>
        </w:rPr>
        <w:t>process</w:t>
      </w:r>
      <w:r w:rsidR="00CE08B4">
        <w:rPr>
          <w:rFonts w:eastAsia="Calibri" w:cstheme="minorHAnsi"/>
          <w:color w:val="000000"/>
        </w:rPr>
        <w:t xml:space="preserve"> along with a brief plan for conducting consultation, if successful. </w:t>
      </w:r>
    </w:p>
    <w:p w14:paraId="645D7FB1" w14:textId="42A9C0E1" w:rsidR="003C7856" w:rsidRDefault="003C7856" w:rsidP="00465E4C">
      <w:pPr>
        <w:spacing w:before="120" w:after="120" w:line="317" w:lineRule="exact"/>
        <w:jc w:val="both"/>
        <w:textAlignment w:val="baseline"/>
        <w:rPr>
          <w:rFonts w:eastAsia="Calibri" w:cstheme="minorHAnsi"/>
          <w:color w:val="000000"/>
        </w:rPr>
      </w:pPr>
      <w:r w:rsidRPr="003C7856">
        <w:rPr>
          <w:rFonts w:eastAsia="Calibri" w:cstheme="minorHAnsi"/>
          <w:color w:val="000000"/>
        </w:rPr>
        <w:t>Participation by private schools is not dependent upon its prior participation in any other federally funded programs with equitable provisions.</w:t>
      </w:r>
    </w:p>
    <w:p w14:paraId="0559472B" w14:textId="77777777" w:rsidR="00CE08B4" w:rsidRPr="003C7856" w:rsidRDefault="00CE08B4" w:rsidP="00465E4C">
      <w:pPr>
        <w:spacing w:before="120" w:after="120" w:line="317" w:lineRule="exact"/>
        <w:jc w:val="both"/>
        <w:textAlignment w:val="baseline"/>
        <w:rPr>
          <w:rFonts w:eastAsia="Calibri" w:cstheme="minorHAnsi"/>
          <w:color w:val="000000"/>
        </w:rPr>
      </w:pPr>
    </w:p>
    <w:p w14:paraId="72FD449D" w14:textId="51DB8C5A" w:rsidR="00CC1C58" w:rsidRPr="0092039F" w:rsidRDefault="003C7856" w:rsidP="00465E4C">
      <w:pPr>
        <w:spacing w:before="120" w:after="120" w:line="246" w:lineRule="exact"/>
        <w:textAlignment w:val="baseline"/>
        <w:rPr>
          <w:rFonts w:eastAsia="Calibri" w:cstheme="minorHAnsi"/>
          <w:b/>
          <w:color w:val="006FC0"/>
          <w:sz w:val="24"/>
          <w:szCs w:val="24"/>
        </w:rPr>
      </w:pPr>
      <w:r w:rsidRPr="0092039F">
        <w:rPr>
          <w:rFonts w:eastAsia="Calibri" w:cstheme="minorHAnsi"/>
          <w:b/>
          <w:color w:val="006FC0"/>
          <w:sz w:val="24"/>
          <w:szCs w:val="24"/>
        </w:rPr>
        <w:t xml:space="preserve">Grant </w:t>
      </w:r>
      <w:r w:rsidR="006E0B7D" w:rsidRPr="0092039F">
        <w:rPr>
          <w:rFonts w:eastAsia="Calibri" w:cstheme="minorHAnsi"/>
          <w:b/>
          <w:color w:val="006FC0"/>
          <w:sz w:val="24"/>
          <w:szCs w:val="24"/>
        </w:rPr>
        <w:t>Requirements</w:t>
      </w:r>
    </w:p>
    <w:p w14:paraId="6B690D16" w14:textId="6BAC8FD3" w:rsidR="003C7856" w:rsidRPr="00CC1C58" w:rsidRDefault="2F275404" w:rsidP="6206B92E">
      <w:pPr>
        <w:spacing w:before="120" w:after="120" w:line="246" w:lineRule="exact"/>
        <w:textAlignment w:val="baseline"/>
        <w:rPr>
          <w:rFonts w:eastAsia="Calibri"/>
          <w:b/>
          <w:bCs/>
          <w:color w:val="006FC0"/>
        </w:rPr>
      </w:pPr>
      <w:r w:rsidRPr="6206B92E">
        <w:rPr>
          <w:rFonts w:eastAsia="Calibri"/>
          <w:color w:val="000000"/>
          <w:spacing w:val="-4"/>
        </w:rPr>
        <w:t xml:space="preserve">LEAs receiving funding through </w:t>
      </w:r>
      <w:r w:rsidR="62B70595" w:rsidRPr="6206B92E">
        <w:rPr>
          <w:rFonts w:eastAsia="Calibri"/>
          <w:color w:val="000000"/>
          <w:spacing w:val="-4"/>
        </w:rPr>
        <w:t xml:space="preserve">Title IV-A </w:t>
      </w:r>
      <w:r w:rsidR="4B8F2DDD">
        <w:t>State Grants</w:t>
      </w:r>
      <w:r w:rsidR="4B8F2DDD" w:rsidRPr="6206B92E" w:rsidDel="00366B1D">
        <w:rPr>
          <w:rFonts w:eastAsia="Calibri"/>
          <w:color w:val="000000"/>
          <w:spacing w:val="-4"/>
        </w:rPr>
        <w:t xml:space="preserve"> </w:t>
      </w:r>
      <w:r w:rsidRPr="6206B92E">
        <w:rPr>
          <w:rFonts w:eastAsia="Calibri"/>
          <w:color w:val="000000"/>
          <w:spacing w:val="-4"/>
        </w:rPr>
        <w:t>must:</w:t>
      </w:r>
    </w:p>
    <w:p w14:paraId="3827E99F" w14:textId="5AE15CD1" w:rsidR="003C7856" w:rsidRPr="003C7856" w:rsidRDefault="003C7856" w:rsidP="00465E4C">
      <w:pPr>
        <w:numPr>
          <w:ilvl w:val="0"/>
          <w:numId w:val="1"/>
        </w:numPr>
        <w:tabs>
          <w:tab w:val="clear" w:pos="360"/>
          <w:tab w:val="left" w:pos="720"/>
        </w:tabs>
        <w:spacing w:before="120" w:after="120" w:line="260" w:lineRule="exact"/>
        <w:ind w:left="720" w:hanging="360"/>
        <w:textAlignment w:val="baseline"/>
        <w:rPr>
          <w:rFonts w:eastAsia="Calibri" w:cstheme="minorHAnsi"/>
          <w:color w:val="000000"/>
          <w:spacing w:val="-3"/>
        </w:rPr>
      </w:pPr>
      <w:r w:rsidRPr="003C7856">
        <w:rPr>
          <w:rFonts w:eastAsia="Calibri" w:cstheme="minorHAnsi"/>
          <w:color w:val="000000"/>
          <w:spacing w:val="-3"/>
        </w:rPr>
        <w:t>meet the eligibility requirements for the grant described herein</w:t>
      </w:r>
      <w:r w:rsidR="0092039F">
        <w:rPr>
          <w:rFonts w:eastAsia="Calibri" w:cstheme="minorHAnsi"/>
          <w:color w:val="000000"/>
          <w:spacing w:val="-3"/>
        </w:rPr>
        <w:t>,</w:t>
      </w:r>
    </w:p>
    <w:p w14:paraId="6E3A5080" w14:textId="210005BE" w:rsidR="003C7856" w:rsidRPr="003C7856" w:rsidRDefault="2F275404" w:rsidP="6206B92E">
      <w:pPr>
        <w:numPr>
          <w:ilvl w:val="0"/>
          <w:numId w:val="1"/>
        </w:numPr>
        <w:tabs>
          <w:tab w:val="clear" w:pos="360"/>
          <w:tab w:val="left" w:pos="720"/>
        </w:tabs>
        <w:spacing w:before="120" w:after="120" w:line="260" w:lineRule="exact"/>
        <w:ind w:left="720" w:hanging="360"/>
        <w:textAlignment w:val="baseline"/>
        <w:rPr>
          <w:rFonts w:eastAsia="Calibri"/>
          <w:color w:val="000000"/>
          <w:spacing w:val="-3"/>
        </w:rPr>
      </w:pPr>
      <w:r w:rsidRPr="6206B92E">
        <w:rPr>
          <w:rFonts w:eastAsia="Calibri"/>
          <w:color w:val="000000"/>
          <w:spacing w:val="-3"/>
        </w:rPr>
        <w:t>provide all required assurances</w:t>
      </w:r>
      <w:r w:rsidR="2D11DD8D" w:rsidRPr="6206B92E">
        <w:rPr>
          <w:rFonts w:eastAsia="Calibri"/>
          <w:color w:val="000000"/>
          <w:spacing w:val="-3"/>
        </w:rPr>
        <w:t xml:space="preserve"> as documentation </w:t>
      </w:r>
      <w:r w:rsidRPr="6206B92E">
        <w:rPr>
          <w:rFonts w:eastAsia="Calibri"/>
          <w:color w:val="000000"/>
          <w:spacing w:val="-3"/>
        </w:rPr>
        <w:t>that it will comply with all program implementation requirements</w:t>
      </w:r>
      <w:r w:rsidR="0092039F">
        <w:rPr>
          <w:rFonts w:eastAsia="Calibri"/>
          <w:color w:val="000000"/>
          <w:spacing w:val="-3"/>
        </w:rPr>
        <w:t>,</w:t>
      </w:r>
    </w:p>
    <w:p w14:paraId="4E2F333D" w14:textId="5F5CDE66" w:rsidR="003C7856" w:rsidRPr="003C7856" w:rsidRDefault="2614C799" w:rsidP="6206B92E">
      <w:pPr>
        <w:numPr>
          <w:ilvl w:val="0"/>
          <w:numId w:val="1"/>
        </w:numPr>
        <w:tabs>
          <w:tab w:val="clear" w:pos="360"/>
          <w:tab w:val="left" w:pos="720"/>
        </w:tabs>
        <w:spacing w:before="120" w:after="120" w:line="260" w:lineRule="exact"/>
        <w:ind w:left="720" w:hanging="360"/>
        <w:textAlignment w:val="baseline"/>
        <w:rPr>
          <w:rFonts w:eastAsia="Calibri"/>
          <w:color w:val="000000"/>
          <w:spacing w:val="-3"/>
        </w:rPr>
      </w:pPr>
      <w:r w:rsidRPr="6206B92E">
        <w:rPr>
          <w:rFonts w:eastAsia="Calibri"/>
          <w:color w:val="000000"/>
          <w:spacing w:val="-3"/>
        </w:rPr>
        <w:t xml:space="preserve">carry out </w:t>
      </w:r>
      <w:r w:rsidR="2F275404" w:rsidRPr="6206B92E">
        <w:rPr>
          <w:rFonts w:eastAsia="Calibri"/>
          <w:color w:val="000000"/>
          <w:spacing w:val="-3"/>
        </w:rPr>
        <w:t>all program outcome and fiscal reporting requirements</w:t>
      </w:r>
      <w:r w:rsidR="0092039F">
        <w:rPr>
          <w:rFonts w:eastAsia="Calibri"/>
          <w:color w:val="000000"/>
          <w:spacing w:val="-3"/>
        </w:rPr>
        <w:t>,</w:t>
      </w:r>
    </w:p>
    <w:p w14:paraId="03CD8501" w14:textId="5565CAED" w:rsidR="003C7856" w:rsidRPr="003C7856" w:rsidRDefault="0092039F" w:rsidP="6206B92E">
      <w:pPr>
        <w:numPr>
          <w:ilvl w:val="0"/>
          <w:numId w:val="1"/>
        </w:numPr>
        <w:tabs>
          <w:tab w:val="clear" w:pos="360"/>
          <w:tab w:val="left" w:pos="720"/>
        </w:tabs>
        <w:spacing w:before="120" w:after="120" w:line="261" w:lineRule="exact"/>
        <w:ind w:left="720" w:hanging="360"/>
        <w:textAlignment w:val="baseline"/>
        <w:rPr>
          <w:rFonts w:eastAsia="Calibri"/>
          <w:color w:val="000000"/>
          <w:spacing w:val="-3"/>
        </w:rPr>
      </w:pPr>
      <w:r w:rsidRPr="6206B92E">
        <w:rPr>
          <w:rFonts w:eastAsia="Calibri"/>
          <w:color w:val="000000"/>
          <w:spacing w:val="-3"/>
        </w:rPr>
        <w:t>expend funds</w:t>
      </w:r>
      <w:r w:rsidR="2F275404" w:rsidRPr="6206B92E">
        <w:rPr>
          <w:rFonts w:eastAsia="Calibri"/>
          <w:color w:val="000000"/>
          <w:spacing w:val="-3"/>
        </w:rPr>
        <w:t xml:space="preserve"> as described in the LEA’s application</w:t>
      </w:r>
      <w:r>
        <w:rPr>
          <w:rFonts w:eastAsia="Calibri"/>
          <w:color w:val="000000"/>
          <w:spacing w:val="-3"/>
        </w:rPr>
        <w:t>,</w:t>
      </w:r>
    </w:p>
    <w:p w14:paraId="7E7422AB" w14:textId="34EA8253" w:rsidR="003C7856" w:rsidRPr="003C7856" w:rsidRDefault="2F275404" w:rsidP="6206B92E">
      <w:pPr>
        <w:numPr>
          <w:ilvl w:val="0"/>
          <w:numId w:val="1"/>
        </w:numPr>
        <w:tabs>
          <w:tab w:val="clear" w:pos="360"/>
          <w:tab w:val="left" w:pos="720"/>
        </w:tabs>
        <w:spacing w:before="120" w:after="120" w:line="260" w:lineRule="exact"/>
        <w:ind w:left="720" w:hanging="360"/>
        <w:textAlignment w:val="baseline"/>
        <w:rPr>
          <w:rFonts w:eastAsia="Calibri"/>
          <w:color w:val="000000"/>
          <w:spacing w:val="-3"/>
        </w:rPr>
      </w:pPr>
      <w:r w:rsidRPr="6206B92E">
        <w:rPr>
          <w:rFonts w:eastAsia="Calibri"/>
          <w:color w:val="000000"/>
          <w:spacing w:val="-3"/>
        </w:rPr>
        <w:t>implement the activities described in the LEA</w:t>
      </w:r>
      <w:r w:rsidR="75CB6D61" w:rsidRPr="6206B92E">
        <w:rPr>
          <w:rFonts w:eastAsia="Calibri"/>
          <w:color w:val="000000"/>
          <w:spacing w:val="-3"/>
        </w:rPr>
        <w:t>’</w:t>
      </w:r>
      <w:r w:rsidRPr="6206B92E">
        <w:rPr>
          <w:rFonts w:eastAsia="Calibri"/>
          <w:color w:val="000000"/>
          <w:spacing w:val="-3"/>
        </w:rPr>
        <w:t>s application within the required timeline</w:t>
      </w:r>
      <w:r w:rsidR="0092039F">
        <w:rPr>
          <w:rFonts w:eastAsia="Calibri"/>
          <w:color w:val="000000"/>
          <w:spacing w:val="-3"/>
        </w:rPr>
        <w:t>,</w:t>
      </w:r>
      <w:r w:rsidRPr="6206B92E">
        <w:rPr>
          <w:rFonts w:eastAsia="Calibri"/>
          <w:color w:val="000000"/>
          <w:spacing w:val="-3"/>
        </w:rPr>
        <w:t xml:space="preserve"> and</w:t>
      </w:r>
    </w:p>
    <w:p w14:paraId="4862F9E0" w14:textId="5714E281" w:rsidR="003C7856" w:rsidRPr="003C7856" w:rsidRDefault="2F275404" w:rsidP="6206B92E">
      <w:pPr>
        <w:numPr>
          <w:ilvl w:val="0"/>
          <w:numId w:val="1"/>
        </w:numPr>
        <w:tabs>
          <w:tab w:val="clear" w:pos="360"/>
          <w:tab w:val="left" w:pos="720"/>
        </w:tabs>
        <w:spacing w:before="120" w:after="120" w:line="293" w:lineRule="exact"/>
        <w:ind w:left="720" w:right="648" w:hanging="360"/>
        <w:textAlignment w:val="baseline"/>
        <w:rPr>
          <w:rFonts w:eastAsia="Calibri"/>
          <w:color w:val="000000"/>
        </w:rPr>
      </w:pPr>
      <w:r w:rsidRPr="6206B92E">
        <w:rPr>
          <w:rFonts w:eastAsia="Calibri"/>
          <w:color w:val="000000" w:themeColor="text1"/>
        </w:rPr>
        <w:t>participate in meetings</w:t>
      </w:r>
      <w:r w:rsidR="0092039F">
        <w:rPr>
          <w:rFonts w:eastAsia="Calibri"/>
          <w:color w:val="000000" w:themeColor="text1"/>
        </w:rPr>
        <w:t xml:space="preserve"> or calls </w:t>
      </w:r>
      <w:r w:rsidR="7149BD43" w:rsidRPr="6206B92E">
        <w:rPr>
          <w:rFonts w:eastAsia="Calibri"/>
          <w:color w:val="000000" w:themeColor="text1"/>
        </w:rPr>
        <w:t>with RIDE</w:t>
      </w:r>
      <w:r w:rsidRPr="6206B92E">
        <w:rPr>
          <w:rFonts w:eastAsia="Calibri"/>
          <w:color w:val="000000" w:themeColor="text1"/>
        </w:rPr>
        <w:t>, as needed, to discuss goals and objectives, implementation progress and programmatic success and effectiveness.</w:t>
      </w:r>
    </w:p>
    <w:p w14:paraId="4699266F" w14:textId="77777777" w:rsidR="00497086" w:rsidRDefault="00497086" w:rsidP="00465E4C">
      <w:pPr>
        <w:spacing w:before="120" w:after="120" w:line="246" w:lineRule="exact"/>
        <w:textAlignment w:val="baseline"/>
        <w:rPr>
          <w:rFonts w:eastAsia="Calibri" w:cstheme="minorHAnsi"/>
          <w:b/>
          <w:color w:val="006FC0"/>
        </w:rPr>
      </w:pPr>
    </w:p>
    <w:p w14:paraId="1818D4AE" w14:textId="5F792BFB" w:rsidR="003C7856" w:rsidRPr="0092039F" w:rsidRDefault="003C7856" w:rsidP="00465E4C">
      <w:pPr>
        <w:spacing w:before="120" w:after="120" w:line="246" w:lineRule="exact"/>
        <w:textAlignment w:val="baseline"/>
        <w:rPr>
          <w:rFonts w:eastAsia="Calibri" w:cstheme="minorHAnsi"/>
          <w:b/>
          <w:color w:val="006FC0"/>
          <w:sz w:val="24"/>
          <w:szCs w:val="24"/>
        </w:rPr>
      </w:pPr>
      <w:r w:rsidRPr="0092039F">
        <w:rPr>
          <w:rFonts w:eastAsia="Calibri" w:cstheme="minorHAnsi"/>
          <w:b/>
          <w:color w:val="006FC0"/>
          <w:sz w:val="24"/>
          <w:szCs w:val="24"/>
        </w:rPr>
        <w:t>Unauthorized Activities</w:t>
      </w:r>
    </w:p>
    <w:p w14:paraId="0BA3C392" w14:textId="799E46DC" w:rsidR="003C7856" w:rsidRPr="003C7856" w:rsidRDefault="2F275404" w:rsidP="6206B92E">
      <w:pPr>
        <w:spacing w:before="120" w:after="120" w:line="316" w:lineRule="exact"/>
        <w:ind w:right="72"/>
        <w:textAlignment w:val="baseline"/>
        <w:rPr>
          <w:rFonts w:eastAsia="Calibri"/>
          <w:color w:val="000000"/>
        </w:rPr>
      </w:pPr>
      <w:r w:rsidRPr="6206B92E">
        <w:rPr>
          <w:rFonts w:eastAsia="Calibri"/>
          <w:color w:val="000000" w:themeColor="text1"/>
        </w:rPr>
        <w:t>The FY2</w:t>
      </w:r>
      <w:r w:rsidR="666F7777" w:rsidRPr="6206B92E">
        <w:rPr>
          <w:rFonts w:eastAsia="Calibri"/>
          <w:color w:val="000000" w:themeColor="text1"/>
        </w:rPr>
        <w:t xml:space="preserve">2 </w:t>
      </w:r>
      <w:r w:rsidR="26BEE6E6" w:rsidRPr="6206B92E">
        <w:rPr>
          <w:rFonts w:eastAsia="Calibri"/>
          <w:color w:val="000000" w:themeColor="text1"/>
        </w:rPr>
        <w:t xml:space="preserve">TIVA </w:t>
      </w:r>
      <w:r w:rsidR="666F7777" w:rsidRPr="6206B92E">
        <w:rPr>
          <w:rFonts w:eastAsia="Calibri"/>
          <w:color w:val="000000" w:themeColor="text1"/>
        </w:rPr>
        <w:t>State Grant</w:t>
      </w:r>
      <w:r w:rsidRPr="6206B92E">
        <w:rPr>
          <w:rFonts w:eastAsia="Calibri"/>
          <w:color w:val="000000" w:themeColor="text1"/>
        </w:rPr>
        <w:t xml:space="preserve"> funds m</w:t>
      </w:r>
      <w:r w:rsidR="4237C4AC" w:rsidRPr="6206B92E">
        <w:rPr>
          <w:rFonts w:eastAsia="Calibri"/>
          <w:color w:val="000000" w:themeColor="text1"/>
        </w:rPr>
        <w:t>ust</w:t>
      </w:r>
      <w:r w:rsidRPr="6206B92E">
        <w:rPr>
          <w:rFonts w:eastAsia="Calibri"/>
          <w:color w:val="000000" w:themeColor="text1"/>
        </w:rPr>
        <w:t xml:space="preserve"> supplement, not supplant, existing programs within the LEA. In other words, funds may not </w:t>
      </w:r>
      <w:r w:rsidR="7149BD43" w:rsidRPr="6206B92E">
        <w:rPr>
          <w:rFonts w:eastAsia="Calibri"/>
          <w:color w:val="000000" w:themeColor="text1"/>
        </w:rPr>
        <w:t xml:space="preserve">be </w:t>
      </w:r>
      <w:r w:rsidRPr="6206B92E">
        <w:rPr>
          <w:rFonts w:eastAsia="Calibri"/>
          <w:color w:val="000000" w:themeColor="text1"/>
        </w:rPr>
        <w:t xml:space="preserve">use used to pay for existing levels of activities or services if the costs of those activities would have otherwise been </w:t>
      </w:r>
      <w:r w:rsidR="0B737CBE" w:rsidRPr="6206B92E">
        <w:rPr>
          <w:rFonts w:eastAsia="Calibri"/>
          <w:color w:val="000000" w:themeColor="text1"/>
        </w:rPr>
        <w:t xml:space="preserve">provided </w:t>
      </w:r>
      <w:r w:rsidRPr="6206B92E">
        <w:rPr>
          <w:rFonts w:eastAsia="Calibri"/>
          <w:color w:val="000000" w:themeColor="text1"/>
        </w:rPr>
        <w:t>with state or local funds in the absence of the grant.</w:t>
      </w:r>
    </w:p>
    <w:p w14:paraId="24927FE6" w14:textId="447F4454" w:rsidR="003C7856" w:rsidRPr="003C7856" w:rsidRDefault="2F275404" w:rsidP="6206B92E">
      <w:pPr>
        <w:spacing w:before="120" w:after="120" w:line="247" w:lineRule="exact"/>
        <w:textAlignment w:val="baseline"/>
        <w:rPr>
          <w:rFonts w:eastAsia="Calibri"/>
          <w:color w:val="000000"/>
          <w:spacing w:val="-3"/>
        </w:rPr>
      </w:pPr>
      <w:r w:rsidRPr="6206B92E">
        <w:rPr>
          <w:rFonts w:eastAsia="Calibri"/>
          <w:color w:val="000000"/>
          <w:spacing w:val="-3"/>
        </w:rPr>
        <w:t>The FY 2</w:t>
      </w:r>
      <w:r w:rsidR="4237C4AC" w:rsidRPr="6206B92E">
        <w:rPr>
          <w:rFonts w:eastAsia="Calibri"/>
          <w:color w:val="000000"/>
          <w:spacing w:val="-3"/>
        </w:rPr>
        <w:t>2</w:t>
      </w:r>
      <w:r w:rsidRPr="6206B92E">
        <w:rPr>
          <w:rFonts w:eastAsia="Calibri"/>
          <w:color w:val="000000"/>
          <w:spacing w:val="-3"/>
        </w:rPr>
        <w:t xml:space="preserve"> </w:t>
      </w:r>
      <w:r w:rsidR="26BEE6E6" w:rsidRPr="6206B92E">
        <w:rPr>
          <w:rFonts w:eastAsia="Calibri"/>
          <w:color w:val="000000"/>
          <w:spacing w:val="-3"/>
        </w:rPr>
        <w:t xml:space="preserve">TIVA State </w:t>
      </w:r>
      <w:r w:rsidRPr="6206B92E">
        <w:rPr>
          <w:rFonts w:eastAsia="Calibri"/>
          <w:color w:val="000000"/>
          <w:spacing w:val="-3"/>
        </w:rPr>
        <w:t>Grant</w:t>
      </w:r>
      <w:r w:rsidR="26BEE6E6" w:rsidRPr="6206B92E">
        <w:rPr>
          <w:rFonts w:eastAsia="Calibri"/>
          <w:color w:val="000000"/>
          <w:spacing w:val="-3"/>
        </w:rPr>
        <w:t xml:space="preserve"> </w:t>
      </w:r>
      <w:r w:rsidRPr="6206B92E">
        <w:rPr>
          <w:rFonts w:eastAsia="Calibri"/>
          <w:color w:val="000000"/>
          <w:spacing w:val="-3"/>
        </w:rPr>
        <w:t xml:space="preserve">applicants </w:t>
      </w:r>
      <w:r w:rsidR="02DBB9B3" w:rsidRPr="6206B92E">
        <w:rPr>
          <w:rFonts w:eastAsia="Calibri"/>
          <w:color w:val="000000"/>
          <w:spacing w:val="-3"/>
        </w:rPr>
        <w:t xml:space="preserve">may </w:t>
      </w:r>
      <w:r w:rsidRPr="6206B92E">
        <w:rPr>
          <w:rFonts w:eastAsia="Calibri"/>
          <w:color w:val="000000"/>
          <w:spacing w:val="-3"/>
        </w:rPr>
        <w:t xml:space="preserve">not use </w:t>
      </w:r>
      <w:r w:rsidR="02DBB9B3" w:rsidRPr="6206B92E">
        <w:rPr>
          <w:rFonts w:eastAsia="Calibri"/>
          <w:color w:val="000000" w:themeColor="text1"/>
        </w:rPr>
        <w:t>T</w:t>
      </w:r>
      <w:r w:rsidR="45A53DFB" w:rsidRPr="6206B92E">
        <w:rPr>
          <w:rFonts w:eastAsia="Calibri"/>
          <w:color w:val="000000" w:themeColor="text1"/>
        </w:rPr>
        <w:t>itle IV-A</w:t>
      </w:r>
      <w:r w:rsidR="02DBB9B3" w:rsidRPr="6206B92E">
        <w:rPr>
          <w:rFonts w:eastAsia="Calibri"/>
          <w:color w:val="000000"/>
        </w:rPr>
        <w:t xml:space="preserve"> State Grant funds</w:t>
      </w:r>
      <w:r w:rsidRPr="6206B92E">
        <w:rPr>
          <w:rFonts w:eastAsia="Calibri"/>
          <w:color w:val="000000"/>
          <w:spacing w:val="-3"/>
        </w:rPr>
        <w:t xml:space="preserve"> for the following:</w:t>
      </w:r>
    </w:p>
    <w:p w14:paraId="23415573" w14:textId="1CEB8ECD" w:rsidR="003C7856" w:rsidRPr="003C7856" w:rsidRDefault="003C7856" w:rsidP="00465E4C">
      <w:pPr>
        <w:numPr>
          <w:ilvl w:val="0"/>
          <w:numId w:val="1"/>
        </w:numPr>
        <w:tabs>
          <w:tab w:val="clear" w:pos="360"/>
          <w:tab w:val="left" w:pos="720"/>
        </w:tabs>
        <w:spacing w:before="120" w:after="120" w:line="261" w:lineRule="exact"/>
        <w:ind w:left="720" w:hanging="360"/>
        <w:textAlignment w:val="baseline"/>
        <w:rPr>
          <w:rFonts w:eastAsia="Calibri" w:cstheme="minorHAnsi"/>
          <w:color w:val="000000"/>
          <w:spacing w:val="-3"/>
        </w:rPr>
      </w:pPr>
      <w:r w:rsidRPr="003C7856">
        <w:rPr>
          <w:rFonts w:eastAsia="Calibri" w:cstheme="minorHAnsi"/>
          <w:color w:val="000000"/>
          <w:spacing w:val="-3"/>
        </w:rPr>
        <w:t>to purchase technology infrastructure or equipment</w:t>
      </w:r>
      <w:r w:rsidR="002B1C66">
        <w:rPr>
          <w:rFonts w:eastAsia="Calibri" w:cstheme="minorHAnsi"/>
          <w:color w:val="000000"/>
          <w:spacing w:val="-3"/>
        </w:rPr>
        <w:t>, unless required for program implementation (</w:t>
      </w:r>
      <w:r w:rsidR="00CF6A30">
        <w:rPr>
          <w:rFonts w:eastAsia="Calibri" w:cstheme="minorHAnsi"/>
          <w:color w:val="000000"/>
          <w:spacing w:val="-3"/>
        </w:rPr>
        <w:t>e.g.,</w:t>
      </w:r>
      <w:r w:rsidR="002B1C66">
        <w:rPr>
          <w:rFonts w:eastAsia="Calibri" w:cstheme="minorHAnsi"/>
          <w:color w:val="000000"/>
          <w:spacing w:val="-3"/>
        </w:rPr>
        <w:t xml:space="preserve"> after</w:t>
      </w:r>
      <w:r w:rsidR="00CF6A30">
        <w:rPr>
          <w:rFonts w:eastAsia="Calibri" w:cstheme="minorHAnsi"/>
          <w:color w:val="000000"/>
          <w:spacing w:val="-3"/>
        </w:rPr>
        <w:t xml:space="preserve"> school robotics enrichment program</w:t>
      </w:r>
      <w:proofErr w:type="gramStart"/>
      <w:r w:rsidR="00CF6A30">
        <w:rPr>
          <w:rFonts w:eastAsia="Calibri" w:cstheme="minorHAnsi"/>
          <w:color w:val="000000"/>
          <w:spacing w:val="-3"/>
        </w:rPr>
        <w:t>);</w:t>
      </w:r>
      <w:proofErr w:type="gramEnd"/>
      <w:r w:rsidR="00CF6A30">
        <w:rPr>
          <w:rFonts w:eastAsia="Calibri" w:cstheme="minorHAnsi"/>
          <w:color w:val="000000"/>
          <w:spacing w:val="-3"/>
        </w:rPr>
        <w:t xml:space="preserve"> </w:t>
      </w:r>
    </w:p>
    <w:p w14:paraId="1C77EDC7" w14:textId="77777777" w:rsidR="003C7856" w:rsidRPr="003C7856" w:rsidRDefault="003C7856" w:rsidP="00465E4C">
      <w:pPr>
        <w:numPr>
          <w:ilvl w:val="0"/>
          <w:numId w:val="1"/>
        </w:numPr>
        <w:tabs>
          <w:tab w:val="clear" w:pos="360"/>
          <w:tab w:val="left" w:pos="720"/>
        </w:tabs>
        <w:spacing w:before="120" w:after="120" w:line="260" w:lineRule="exact"/>
        <w:ind w:left="720" w:hanging="360"/>
        <w:textAlignment w:val="baseline"/>
        <w:rPr>
          <w:rFonts w:eastAsia="Calibri" w:cstheme="minorHAnsi"/>
          <w:color w:val="000000"/>
          <w:spacing w:val="-3"/>
        </w:rPr>
      </w:pPr>
      <w:r w:rsidRPr="003C7856">
        <w:rPr>
          <w:rFonts w:eastAsia="Calibri" w:cstheme="minorHAnsi"/>
          <w:color w:val="000000"/>
          <w:spacing w:val="-3"/>
        </w:rPr>
        <w:t xml:space="preserve">for new construction, renovation, or repair of any school </w:t>
      </w:r>
      <w:proofErr w:type="gramStart"/>
      <w:r w:rsidRPr="003C7856">
        <w:rPr>
          <w:rFonts w:eastAsia="Calibri" w:cstheme="minorHAnsi"/>
          <w:color w:val="000000"/>
          <w:spacing w:val="-3"/>
        </w:rPr>
        <w:t>facility;</w:t>
      </w:r>
      <w:proofErr w:type="gramEnd"/>
    </w:p>
    <w:p w14:paraId="3FE9AC55" w14:textId="11916F78" w:rsidR="003C7856" w:rsidRPr="003C7856" w:rsidRDefault="003C7856" w:rsidP="00465E4C">
      <w:pPr>
        <w:numPr>
          <w:ilvl w:val="0"/>
          <w:numId w:val="1"/>
        </w:numPr>
        <w:tabs>
          <w:tab w:val="clear" w:pos="360"/>
          <w:tab w:val="left" w:pos="720"/>
        </w:tabs>
        <w:spacing w:before="120" w:after="120" w:line="293" w:lineRule="exact"/>
        <w:ind w:left="720" w:right="288" w:hanging="360"/>
        <w:textAlignment w:val="baseline"/>
        <w:rPr>
          <w:rFonts w:eastAsia="Calibri" w:cstheme="minorHAnsi"/>
          <w:color w:val="000000"/>
        </w:rPr>
      </w:pPr>
      <w:r w:rsidRPr="003C7856">
        <w:rPr>
          <w:rFonts w:eastAsia="Calibri" w:cstheme="minorHAnsi"/>
          <w:color w:val="000000"/>
        </w:rPr>
        <w:t xml:space="preserve">for transportation unless otherwise authorized under ESSA – See </w:t>
      </w:r>
      <w:r w:rsidRPr="00B01035">
        <w:rPr>
          <w:rFonts w:eastAsia="Calibri" w:cstheme="minorHAnsi"/>
          <w:i/>
          <w:iCs/>
          <w:color w:val="000000"/>
        </w:rPr>
        <w:t>RIDE</w:t>
      </w:r>
      <w:r w:rsidR="00B01035" w:rsidRPr="00B01035">
        <w:rPr>
          <w:rFonts w:eastAsia="Calibri" w:cstheme="minorHAnsi"/>
          <w:i/>
          <w:iCs/>
          <w:color w:val="000000"/>
        </w:rPr>
        <w:t xml:space="preserve"> Title IV-A</w:t>
      </w:r>
      <w:r w:rsidRPr="00B01035">
        <w:rPr>
          <w:rFonts w:eastAsia="Calibri" w:cstheme="minorHAnsi"/>
          <w:i/>
          <w:iCs/>
          <w:color w:val="000000"/>
        </w:rPr>
        <w:t xml:space="preserve"> FAQs</w:t>
      </w:r>
      <w:r w:rsidRPr="003C7856">
        <w:rPr>
          <w:rFonts w:eastAsia="Calibri" w:cstheme="minorHAnsi"/>
          <w:color w:val="000000"/>
        </w:rPr>
        <w:t xml:space="preserve"> for allowable uses under Title IV-A in the </w:t>
      </w:r>
      <w:hyperlink r:id="rId11" w:history="1">
        <w:r w:rsidR="003C3589" w:rsidRPr="00470347">
          <w:rPr>
            <w:rStyle w:val="Hyperlink"/>
          </w:rPr>
          <w:t>Accelegrants Document Library</w:t>
        </w:r>
      </w:hyperlink>
      <w:r w:rsidRPr="003C7856">
        <w:rPr>
          <w:rFonts w:eastAsia="Calibri" w:cstheme="minorHAnsi"/>
          <w:color w:val="000000"/>
        </w:rPr>
        <w:t>;</w:t>
      </w:r>
    </w:p>
    <w:p w14:paraId="028505D6" w14:textId="77777777" w:rsidR="003C7856" w:rsidRPr="003C7856" w:rsidRDefault="003C7856" w:rsidP="00465E4C">
      <w:pPr>
        <w:numPr>
          <w:ilvl w:val="0"/>
          <w:numId w:val="1"/>
        </w:numPr>
        <w:tabs>
          <w:tab w:val="clear" w:pos="360"/>
          <w:tab w:val="left" w:pos="720"/>
        </w:tabs>
        <w:spacing w:before="120" w:after="120" w:line="293" w:lineRule="exact"/>
        <w:ind w:left="720" w:right="432" w:hanging="360"/>
        <w:textAlignment w:val="baseline"/>
        <w:rPr>
          <w:rFonts w:eastAsia="Calibri" w:cstheme="minorHAnsi"/>
          <w:color w:val="000000"/>
          <w:spacing w:val="-5"/>
        </w:rPr>
      </w:pPr>
      <w:r w:rsidRPr="003C7856">
        <w:rPr>
          <w:rFonts w:eastAsia="Calibri" w:cstheme="minorHAnsi"/>
          <w:color w:val="000000"/>
          <w:spacing w:val="-5"/>
        </w:rPr>
        <w:lastRenderedPageBreak/>
        <w:t xml:space="preserve">to develop or distribute materials, or operate programs or courses of instruction directed at youth, that are designed to promote or encourage sexual activity, whether homosexual or </w:t>
      </w:r>
      <w:proofErr w:type="gramStart"/>
      <w:r w:rsidRPr="003C7856">
        <w:rPr>
          <w:rFonts w:eastAsia="Calibri" w:cstheme="minorHAnsi"/>
          <w:color w:val="000000"/>
          <w:spacing w:val="-5"/>
        </w:rPr>
        <w:t>heterosexual;</w:t>
      </w:r>
      <w:proofErr w:type="gramEnd"/>
    </w:p>
    <w:p w14:paraId="443D84C2" w14:textId="77777777" w:rsidR="003C7856" w:rsidRPr="003C7856" w:rsidRDefault="003C7856" w:rsidP="00465E4C">
      <w:pPr>
        <w:numPr>
          <w:ilvl w:val="0"/>
          <w:numId w:val="1"/>
        </w:numPr>
        <w:tabs>
          <w:tab w:val="clear" w:pos="360"/>
          <w:tab w:val="left" w:pos="720"/>
        </w:tabs>
        <w:spacing w:before="120" w:after="120" w:line="295" w:lineRule="exact"/>
        <w:ind w:left="720" w:right="216" w:hanging="360"/>
        <w:textAlignment w:val="baseline"/>
        <w:rPr>
          <w:rFonts w:eastAsia="Calibri" w:cstheme="minorHAnsi"/>
          <w:color w:val="000000"/>
        </w:rPr>
      </w:pPr>
      <w:r w:rsidRPr="003C7856">
        <w:rPr>
          <w:rFonts w:eastAsia="Calibri" w:cstheme="minorHAnsi"/>
          <w:color w:val="000000"/>
        </w:rPr>
        <w:t xml:space="preserve">to distribute or to aid in the distribution by any organization of legally obscene materials to minors on school grounds; to provide sex education or HIV-prevention education in schools unless that instruction is age appropriate and includes the health benefits of </w:t>
      </w:r>
      <w:proofErr w:type="gramStart"/>
      <w:r w:rsidRPr="003C7856">
        <w:rPr>
          <w:rFonts w:eastAsia="Calibri" w:cstheme="minorHAnsi"/>
          <w:color w:val="000000"/>
        </w:rPr>
        <w:t>abstinence;</w:t>
      </w:r>
      <w:proofErr w:type="gramEnd"/>
    </w:p>
    <w:p w14:paraId="071AF228" w14:textId="77777777" w:rsidR="003C7856" w:rsidRPr="003C7856" w:rsidRDefault="003C7856" w:rsidP="00465E4C">
      <w:pPr>
        <w:numPr>
          <w:ilvl w:val="0"/>
          <w:numId w:val="1"/>
        </w:numPr>
        <w:tabs>
          <w:tab w:val="clear" w:pos="360"/>
          <w:tab w:val="left" w:pos="720"/>
        </w:tabs>
        <w:spacing w:before="120" w:after="120" w:line="260" w:lineRule="exact"/>
        <w:ind w:left="720" w:hanging="360"/>
        <w:textAlignment w:val="baseline"/>
        <w:rPr>
          <w:rFonts w:eastAsia="Calibri" w:cstheme="minorHAnsi"/>
          <w:color w:val="000000"/>
          <w:spacing w:val="-3"/>
        </w:rPr>
      </w:pPr>
      <w:r w:rsidRPr="003C7856">
        <w:rPr>
          <w:rFonts w:eastAsia="Calibri" w:cstheme="minorHAnsi"/>
          <w:color w:val="000000"/>
          <w:spacing w:val="-3"/>
        </w:rPr>
        <w:t xml:space="preserve">to operate a program of contraceptive distribution in </w:t>
      </w:r>
      <w:proofErr w:type="gramStart"/>
      <w:r w:rsidRPr="003C7856">
        <w:rPr>
          <w:rFonts w:eastAsia="Calibri" w:cstheme="minorHAnsi"/>
          <w:color w:val="000000"/>
          <w:spacing w:val="-3"/>
        </w:rPr>
        <w:t>schools;</w:t>
      </w:r>
      <w:proofErr w:type="gramEnd"/>
    </w:p>
    <w:p w14:paraId="2FC88D53" w14:textId="77777777" w:rsidR="003C7856" w:rsidRPr="003C7856" w:rsidRDefault="003C7856" w:rsidP="00465E4C">
      <w:pPr>
        <w:numPr>
          <w:ilvl w:val="0"/>
          <w:numId w:val="1"/>
        </w:numPr>
        <w:tabs>
          <w:tab w:val="clear" w:pos="360"/>
          <w:tab w:val="left" w:pos="720"/>
        </w:tabs>
        <w:spacing w:before="120" w:after="120" w:line="292" w:lineRule="exact"/>
        <w:ind w:left="720" w:right="216" w:hanging="360"/>
        <w:textAlignment w:val="baseline"/>
        <w:rPr>
          <w:rFonts w:eastAsia="Calibri" w:cstheme="minorHAnsi"/>
          <w:color w:val="000000"/>
        </w:rPr>
      </w:pPr>
      <w:r w:rsidRPr="003C7856">
        <w:rPr>
          <w:rFonts w:eastAsia="Calibri" w:cstheme="minorHAnsi"/>
          <w:color w:val="000000"/>
        </w:rPr>
        <w:t>for medical services or drug treatment or rehabilitation, except for integrated student supports, specialized instructional support services, or referral to treatment for impacted students, which may include students who are victims of, or witnesses to, crime or who illegally use drugs (Title IV-A, ESSA Section 4001(b)); or</w:t>
      </w:r>
    </w:p>
    <w:p w14:paraId="3BE263BF" w14:textId="77777777" w:rsidR="003C7856" w:rsidRPr="003C7856" w:rsidRDefault="2F275404" w:rsidP="6206B92E">
      <w:pPr>
        <w:numPr>
          <w:ilvl w:val="0"/>
          <w:numId w:val="1"/>
        </w:numPr>
        <w:tabs>
          <w:tab w:val="clear" w:pos="360"/>
          <w:tab w:val="left" w:pos="720"/>
        </w:tabs>
        <w:spacing w:before="120" w:after="120" w:line="292" w:lineRule="exact"/>
        <w:ind w:left="720" w:right="360" w:hanging="360"/>
        <w:textAlignment w:val="baseline"/>
        <w:rPr>
          <w:rFonts w:eastAsia="Calibri"/>
          <w:color w:val="000000"/>
          <w:spacing w:val="-4"/>
        </w:rPr>
      </w:pPr>
      <w:r w:rsidRPr="6206B92E">
        <w:rPr>
          <w:rFonts w:eastAsia="Calibri"/>
          <w:color w:val="000000"/>
          <w:spacing w:val="-4"/>
        </w:rPr>
        <w:t>to require a child to obtain a prescription for a controlled substance, as defined in section 102 of the Controlled Substance Act (21 U.S.C. 802) as a condition of: receiving an evaluation or other services described under this title; or attending a school receiving assistance under this title (Title IV-A, ESSA Section 4001(c)).</w:t>
      </w:r>
    </w:p>
    <w:p w14:paraId="44ADE598" w14:textId="1589FC56" w:rsidR="6206B92E" w:rsidRDefault="6206B92E" w:rsidP="6206B92E">
      <w:pPr>
        <w:spacing w:before="120" w:after="120"/>
        <w:rPr>
          <w:b/>
          <w:bCs/>
          <w:color w:val="0070C0"/>
          <w:sz w:val="28"/>
          <w:szCs w:val="28"/>
        </w:rPr>
      </w:pPr>
    </w:p>
    <w:p w14:paraId="20EB7C43" w14:textId="3A0B8FC4" w:rsidR="006E0B7D" w:rsidRPr="00D05F62" w:rsidRDefault="00D05F62" w:rsidP="00465E4C">
      <w:pPr>
        <w:spacing w:before="120" w:after="120"/>
        <w:rPr>
          <w:rFonts w:cstheme="minorHAnsi"/>
          <w:b/>
          <w:bCs/>
          <w:color w:val="0070C0"/>
          <w:sz w:val="28"/>
          <w:szCs w:val="28"/>
        </w:rPr>
      </w:pPr>
      <w:r w:rsidRPr="00D05F62">
        <w:rPr>
          <w:rFonts w:cstheme="minorHAnsi"/>
          <w:b/>
          <w:bCs/>
          <w:color w:val="0070C0"/>
          <w:sz w:val="28"/>
          <w:szCs w:val="28"/>
        </w:rPr>
        <w:t>Proposal Instructions</w:t>
      </w:r>
    </w:p>
    <w:p w14:paraId="2029190A" w14:textId="77777777" w:rsidR="004905B0" w:rsidRDefault="004905B0" w:rsidP="00465E4C">
      <w:pPr>
        <w:spacing w:before="120" w:after="120" w:line="245" w:lineRule="exact"/>
        <w:textAlignment w:val="baseline"/>
        <w:rPr>
          <w:rFonts w:eastAsia="Calibri" w:cstheme="minorHAnsi"/>
          <w:b/>
          <w:color w:val="006FC0"/>
        </w:rPr>
      </w:pPr>
    </w:p>
    <w:p w14:paraId="5F60A388" w14:textId="74BA0A46" w:rsidR="00BF600B" w:rsidRPr="00144276" w:rsidRDefault="00BF600B" w:rsidP="00465E4C">
      <w:pPr>
        <w:spacing w:before="120" w:after="120" w:line="245" w:lineRule="exact"/>
        <w:textAlignment w:val="baseline"/>
        <w:rPr>
          <w:rFonts w:eastAsia="Calibri" w:cstheme="minorHAnsi"/>
          <w:b/>
          <w:color w:val="006FC0"/>
          <w:sz w:val="24"/>
          <w:szCs w:val="24"/>
        </w:rPr>
      </w:pPr>
      <w:r w:rsidRPr="00144276">
        <w:rPr>
          <w:rFonts w:eastAsia="Calibri" w:cstheme="minorHAnsi"/>
          <w:b/>
          <w:color w:val="006FC0"/>
          <w:sz w:val="24"/>
          <w:szCs w:val="24"/>
        </w:rPr>
        <w:t>Components</w:t>
      </w:r>
    </w:p>
    <w:p w14:paraId="5C89C2E8" w14:textId="6839088F" w:rsidR="00BF600B" w:rsidRPr="00F812E1" w:rsidRDefault="10195C4C" w:rsidP="6206B92E">
      <w:pPr>
        <w:spacing w:before="120" w:after="120" w:line="240" w:lineRule="auto"/>
        <w:textAlignment w:val="baseline"/>
        <w:rPr>
          <w:rFonts w:eastAsia="Calibri"/>
          <w:color w:val="000000" w:themeColor="text1"/>
        </w:rPr>
      </w:pPr>
      <w:r w:rsidRPr="6206B92E">
        <w:rPr>
          <w:rFonts w:eastAsia="Calibri"/>
          <w:color w:val="000000" w:themeColor="text1"/>
        </w:rPr>
        <w:t>P</w:t>
      </w:r>
      <w:r w:rsidR="0646D564" w:rsidRPr="6206B92E">
        <w:rPr>
          <w:rFonts w:eastAsia="Calibri"/>
          <w:color w:val="000000" w:themeColor="text1"/>
        </w:rPr>
        <w:t>roposal</w:t>
      </w:r>
      <w:r w:rsidRPr="6206B92E">
        <w:rPr>
          <w:rFonts w:eastAsia="Calibri"/>
          <w:color w:val="000000" w:themeColor="text1"/>
        </w:rPr>
        <w:t xml:space="preserve"> </w:t>
      </w:r>
      <w:r w:rsidR="22A1ABC1" w:rsidRPr="6206B92E">
        <w:rPr>
          <w:rFonts w:eastAsia="Calibri"/>
          <w:color w:val="000000" w:themeColor="text1"/>
        </w:rPr>
        <w:t xml:space="preserve">submissions requirements: </w:t>
      </w:r>
    </w:p>
    <w:p w14:paraId="3924885A" w14:textId="0B4023E5" w:rsidR="00243632" w:rsidRPr="004920A6" w:rsidRDefault="00243632" w:rsidP="00D05F62">
      <w:pPr>
        <w:pStyle w:val="ListParagraph"/>
        <w:numPr>
          <w:ilvl w:val="0"/>
          <w:numId w:val="7"/>
        </w:numPr>
        <w:spacing w:before="120" w:after="120"/>
        <w:textAlignment w:val="baseline"/>
        <w:rPr>
          <w:rFonts w:asciiTheme="minorHAnsi" w:eastAsia="Calibri" w:hAnsiTheme="minorHAnsi" w:cstheme="minorHAnsi"/>
          <w:bCs/>
          <w:color w:val="000000" w:themeColor="text1"/>
          <w:sz w:val="22"/>
          <w:szCs w:val="22"/>
        </w:rPr>
      </w:pPr>
      <w:r w:rsidRPr="004920A6">
        <w:rPr>
          <w:rFonts w:asciiTheme="minorHAnsi" w:eastAsia="Calibri" w:hAnsiTheme="minorHAnsi" w:cstheme="minorHAnsi"/>
          <w:bCs/>
          <w:color w:val="000000" w:themeColor="text1"/>
          <w:sz w:val="22"/>
          <w:szCs w:val="22"/>
        </w:rPr>
        <w:t xml:space="preserve">Completed Narrative, including cover </w:t>
      </w:r>
      <w:proofErr w:type="gramStart"/>
      <w:r w:rsidRPr="004920A6">
        <w:rPr>
          <w:rFonts w:asciiTheme="minorHAnsi" w:eastAsia="Calibri" w:hAnsiTheme="minorHAnsi" w:cstheme="minorHAnsi"/>
          <w:bCs/>
          <w:color w:val="000000" w:themeColor="text1"/>
          <w:sz w:val="22"/>
          <w:szCs w:val="22"/>
        </w:rPr>
        <w:t>page</w:t>
      </w:r>
      <w:r w:rsidR="004920A6">
        <w:rPr>
          <w:rFonts w:asciiTheme="minorHAnsi" w:eastAsia="Calibri" w:hAnsiTheme="minorHAnsi" w:cstheme="minorHAnsi"/>
          <w:bCs/>
          <w:color w:val="000000" w:themeColor="text1"/>
          <w:sz w:val="22"/>
          <w:szCs w:val="22"/>
        </w:rPr>
        <w:t>;</w:t>
      </w:r>
      <w:proofErr w:type="gramEnd"/>
    </w:p>
    <w:p w14:paraId="48E88F5E" w14:textId="53032AC8" w:rsidR="00E33147" w:rsidRPr="004920A6" w:rsidRDefault="6665D1DF" w:rsidP="6206B92E">
      <w:pPr>
        <w:pStyle w:val="ListParagraph"/>
        <w:numPr>
          <w:ilvl w:val="0"/>
          <w:numId w:val="7"/>
        </w:numPr>
        <w:spacing w:before="120" w:after="120"/>
        <w:textAlignment w:val="baseline"/>
        <w:rPr>
          <w:rFonts w:asciiTheme="minorHAnsi" w:eastAsia="Calibri" w:hAnsiTheme="minorHAnsi" w:cstheme="minorBidi"/>
          <w:color w:val="000000" w:themeColor="text1"/>
          <w:sz w:val="22"/>
          <w:szCs w:val="22"/>
        </w:rPr>
      </w:pPr>
      <w:r w:rsidRPr="6206B92E">
        <w:rPr>
          <w:rFonts w:asciiTheme="minorHAnsi" w:eastAsia="Calibri" w:hAnsiTheme="minorHAnsi" w:cstheme="minorBidi"/>
          <w:color w:val="000000" w:themeColor="text1"/>
          <w:sz w:val="22"/>
          <w:szCs w:val="22"/>
        </w:rPr>
        <w:t>Completed and Signed Budget</w:t>
      </w:r>
      <w:r w:rsidR="34D5BAD6" w:rsidRPr="6206B92E">
        <w:rPr>
          <w:rFonts w:asciiTheme="minorHAnsi" w:eastAsia="Calibri" w:hAnsiTheme="minorHAnsi" w:cstheme="minorBidi"/>
          <w:color w:val="000000" w:themeColor="text1"/>
          <w:sz w:val="22"/>
          <w:szCs w:val="22"/>
        </w:rPr>
        <w:t xml:space="preserve"> </w:t>
      </w:r>
      <w:proofErr w:type="gramStart"/>
      <w:r w:rsidR="220BFA48" w:rsidRPr="6206B92E">
        <w:rPr>
          <w:rFonts w:asciiTheme="minorHAnsi" w:eastAsia="Calibri" w:hAnsiTheme="minorHAnsi" w:cstheme="minorBidi"/>
          <w:color w:val="000000" w:themeColor="text1"/>
          <w:sz w:val="22"/>
          <w:szCs w:val="22"/>
        </w:rPr>
        <w:t>template</w:t>
      </w:r>
      <w:r w:rsidRPr="6206B92E">
        <w:rPr>
          <w:rFonts w:asciiTheme="minorHAnsi" w:eastAsia="Calibri" w:hAnsiTheme="minorHAnsi" w:cstheme="minorBidi"/>
          <w:color w:val="000000" w:themeColor="text1"/>
          <w:sz w:val="22"/>
          <w:szCs w:val="22"/>
        </w:rPr>
        <w:t>;</w:t>
      </w:r>
      <w:proofErr w:type="gramEnd"/>
      <w:r w:rsidRPr="6206B92E">
        <w:rPr>
          <w:rFonts w:asciiTheme="minorHAnsi" w:eastAsia="Calibri" w:hAnsiTheme="minorHAnsi" w:cstheme="minorBidi"/>
          <w:color w:val="000000" w:themeColor="text1"/>
          <w:sz w:val="22"/>
          <w:szCs w:val="22"/>
        </w:rPr>
        <w:t xml:space="preserve"> </w:t>
      </w:r>
    </w:p>
    <w:p w14:paraId="1C9AF0A6" w14:textId="6263F936" w:rsidR="00243632" w:rsidRPr="004920A6" w:rsidRDefault="27B6B8AE" w:rsidP="6206B92E">
      <w:pPr>
        <w:pStyle w:val="ListParagraph"/>
        <w:numPr>
          <w:ilvl w:val="0"/>
          <w:numId w:val="7"/>
        </w:numPr>
        <w:spacing w:before="120" w:after="120"/>
        <w:textAlignment w:val="baseline"/>
        <w:rPr>
          <w:rFonts w:asciiTheme="minorHAnsi" w:eastAsia="Calibri" w:hAnsiTheme="minorHAnsi" w:cstheme="minorBidi"/>
          <w:color w:val="000000" w:themeColor="text1"/>
          <w:sz w:val="22"/>
          <w:szCs w:val="22"/>
        </w:rPr>
      </w:pPr>
      <w:r w:rsidRPr="6206B92E">
        <w:rPr>
          <w:rFonts w:asciiTheme="minorHAnsi" w:eastAsia="Calibri" w:hAnsiTheme="minorHAnsi" w:cstheme="minorBidi"/>
          <w:color w:val="000000" w:themeColor="text1"/>
          <w:sz w:val="22"/>
          <w:szCs w:val="22"/>
        </w:rPr>
        <w:t>Completed Equitable Services Calculator</w:t>
      </w:r>
      <w:r w:rsidR="220BFA48" w:rsidRPr="6206B92E">
        <w:rPr>
          <w:rFonts w:asciiTheme="minorHAnsi" w:eastAsia="Calibri" w:hAnsiTheme="minorHAnsi" w:cstheme="minorBidi"/>
          <w:color w:val="000000" w:themeColor="text1"/>
          <w:sz w:val="22"/>
          <w:szCs w:val="22"/>
        </w:rPr>
        <w:t xml:space="preserve"> template</w:t>
      </w:r>
      <w:r w:rsidRPr="6206B92E">
        <w:rPr>
          <w:rFonts w:asciiTheme="minorHAnsi" w:eastAsia="Calibri" w:hAnsiTheme="minorHAnsi" w:cstheme="minorBidi"/>
          <w:color w:val="000000" w:themeColor="text1"/>
          <w:sz w:val="22"/>
          <w:szCs w:val="22"/>
        </w:rPr>
        <w:t xml:space="preserve"> (when appropriate)</w:t>
      </w:r>
      <w:r w:rsidR="10195C4C" w:rsidRPr="6206B92E">
        <w:rPr>
          <w:rFonts w:asciiTheme="minorHAnsi" w:eastAsia="Calibri" w:hAnsiTheme="minorHAnsi" w:cstheme="minorBidi"/>
          <w:color w:val="000000" w:themeColor="text1"/>
          <w:sz w:val="22"/>
          <w:szCs w:val="22"/>
        </w:rPr>
        <w:t>;</w:t>
      </w:r>
      <w:r w:rsidR="6665D1DF" w:rsidRPr="6206B92E">
        <w:rPr>
          <w:rFonts w:asciiTheme="minorHAnsi" w:eastAsia="Calibri" w:hAnsiTheme="minorHAnsi" w:cstheme="minorBidi"/>
          <w:color w:val="000000" w:themeColor="text1"/>
          <w:sz w:val="22"/>
          <w:szCs w:val="22"/>
        </w:rPr>
        <w:t xml:space="preserve"> and</w:t>
      </w:r>
    </w:p>
    <w:p w14:paraId="4280C553" w14:textId="71EDE96D" w:rsidR="00BF600B" w:rsidRPr="004920A6" w:rsidRDefault="00243632" w:rsidP="001C7345">
      <w:pPr>
        <w:pStyle w:val="ListParagraph"/>
        <w:numPr>
          <w:ilvl w:val="0"/>
          <w:numId w:val="10"/>
        </w:numPr>
        <w:spacing w:before="120" w:after="120"/>
        <w:textAlignment w:val="baseline"/>
        <w:rPr>
          <w:rFonts w:asciiTheme="minorHAnsi" w:eastAsia="Calibri" w:hAnsiTheme="minorHAnsi" w:cstheme="minorHAnsi"/>
          <w:b/>
          <w:color w:val="006FC0"/>
          <w:sz w:val="22"/>
          <w:szCs w:val="22"/>
        </w:rPr>
      </w:pPr>
      <w:r w:rsidRPr="004920A6">
        <w:rPr>
          <w:rFonts w:asciiTheme="minorHAnsi" w:eastAsia="Calibri" w:hAnsiTheme="minorHAnsi" w:cstheme="minorHAnsi"/>
          <w:bCs/>
          <w:color w:val="000000" w:themeColor="text1"/>
          <w:sz w:val="22"/>
          <w:szCs w:val="22"/>
        </w:rPr>
        <w:t>Signed Assurances</w:t>
      </w:r>
      <w:r w:rsidR="004920A6">
        <w:rPr>
          <w:rFonts w:asciiTheme="minorHAnsi" w:eastAsia="Calibri" w:hAnsiTheme="minorHAnsi" w:cstheme="minorHAnsi"/>
          <w:bCs/>
          <w:color w:val="000000" w:themeColor="text1"/>
          <w:sz w:val="22"/>
          <w:szCs w:val="22"/>
        </w:rPr>
        <w:t>.</w:t>
      </w:r>
    </w:p>
    <w:p w14:paraId="54CC0879" w14:textId="77777777" w:rsidR="002A1505" w:rsidRPr="00243632" w:rsidRDefault="002A1505" w:rsidP="00465E4C">
      <w:pPr>
        <w:spacing w:before="120" w:after="120" w:line="245" w:lineRule="exact"/>
        <w:textAlignment w:val="baseline"/>
        <w:rPr>
          <w:rFonts w:eastAsia="Calibri" w:cstheme="minorHAnsi"/>
          <w:b/>
          <w:color w:val="006FC0"/>
        </w:rPr>
      </w:pPr>
    </w:p>
    <w:p w14:paraId="3D2D7641" w14:textId="3160785C" w:rsidR="002A1505" w:rsidRPr="00144276" w:rsidRDefault="002A1505" w:rsidP="00465E4C">
      <w:pPr>
        <w:spacing w:before="120" w:after="120" w:line="245" w:lineRule="exact"/>
        <w:textAlignment w:val="baseline"/>
        <w:rPr>
          <w:rFonts w:eastAsia="Calibri" w:cstheme="minorHAnsi"/>
          <w:b/>
          <w:bCs/>
          <w:color w:val="000000"/>
          <w:sz w:val="24"/>
          <w:szCs w:val="24"/>
          <w:lang w:val="fr-FR"/>
        </w:rPr>
      </w:pPr>
      <w:r w:rsidRPr="00144276">
        <w:rPr>
          <w:rFonts w:eastAsia="Calibri" w:cstheme="minorHAnsi"/>
          <w:b/>
          <w:bCs/>
          <w:color w:val="0070C0"/>
          <w:sz w:val="24"/>
          <w:szCs w:val="24"/>
          <w:lang w:val="fr-FR"/>
        </w:rPr>
        <w:t>Grant Narrative</w:t>
      </w:r>
    </w:p>
    <w:p w14:paraId="1F2DA417" w14:textId="326DE66B" w:rsidR="008673D8" w:rsidRPr="003C0DBE" w:rsidRDefault="003C0DBE" w:rsidP="00465E4C">
      <w:pPr>
        <w:spacing w:before="120" w:after="120" w:line="245" w:lineRule="exact"/>
        <w:textAlignment w:val="baseline"/>
        <w:rPr>
          <w:rFonts w:eastAsia="Calibri" w:cstheme="minorHAnsi"/>
          <w:b/>
          <w:i/>
          <w:iCs/>
          <w:color w:val="006FC0"/>
        </w:rPr>
      </w:pPr>
      <w:r w:rsidRPr="003C0DBE">
        <w:rPr>
          <w:rFonts w:eastAsia="Calibri" w:cstheme="minorHAnsi"/>
          <w:i/>
          <w:iCs/>
          <w:color w:val="000000"/>
        </w:rPr>
        <w:t xml:space="preserve">Additional </w:t>
      </w:r>
      <w:r w:rsidR="008673D8" w:rsidRPr="003C0DBE">
        <w:rPr>
          <w:rFonts w:eastAsia="Calibri" w:cstheme="minorHAnsi"/>
          <w:i/>
          <w:iCs/>
          <w:color w:val="000000"/>
        </w:rPr>
        <w:t xml:space="preserve">guidance for completing the Title IV-A State Strategy Grant is incorporated in the </w:t>
      </w:r>
      <w:r w:rsidR="000C4897" w:rsidRPr="003C0DBE">
        <w:rPr>
          <w:rFonts w:eastAsia="Calibri" w:cstheme="minorHAnsi"/>
          <w:i/>
          <w:iCs/>
          <w:color w:val="000000"/>
        </w:rPr>
        <w:t>Proposal Te</w:t>
      </w:r>
      <w:r w:rsidR="008673D8" w:rsidRPr="003C0DBE">
        <w:rPr>
          <w:rFonts w:eastAsia="Calibri" w:cstheme="minorHAnsi"/>
          <w:i/>
          <w:iCs/>
          <w:color w:val="000000"/>
        </w:rPr>
        <w:t>mplate</w:t>
      </w:r>
      <w:r w:rsidRPr="003C0DBE">
        <w:rPr>
          <w:rFonts w:eastAsia="Calibri" w:cstheme="minorHAnsi"/>
          <w:i/>
          <w:iCs/>
          <w:color w:val="000000"/>
        </w:rPr>
        <w:t xml:space="preserve"> and Scoring Sheet</w:t>
      </w:r>
      <w:r w:rsidR="008673D8" w:rsidRPr="003C0DBE">
        <w:rPr>
          <w:rFonts w:eastAsia="Calibri" w:cstheme="minorHAnsi"/>
          <w:i/>
          <w:iCs/>
          <w:color w:val="000000"/>
        </w:rPr>
        <w:t>.</w:t>
      </w:r>
    </w:p>
    <w:p w14:paraId="77FB9601" w14:textId="77777777" w:rsidR="003C7856" w:rsidRPr="003C0DBE" w:rsidRDefault="003C7856" w:rsidP="00465E4C">
      <w:pPr>
        <w:spacing w:before="120" w:after="120" w:line="245" w:lineRule="exact"/>
        <w:textAlignment w:val="baseline"/>
        <w:rPr>
          <w:rFonts w:eastAsia="Calibri" w:cstheme="minorHAnsi"/>
          <w:b/>
          <w:bCs/>
          <w:iCs/>
          <w:color w:val="000000"/>
          <w:spacing w:val="-1"/>
        </w:rPr>
      </w:pPr>
      <w:r w:rsidRPr="003C0DBE">
        <w:rPr>
          <w:rFonts w:eastAsia="Calibri" w:cstheme="minorHAnsi"/>
          <w:b/>
          <w:bCs/>
          <w:iCs/>
          <w:color w:val="000000"/>
          <w:spacing w:val="-1"/>
        </w:rPr>
        <w:t>Cover Page</w:t>
      </w:r>
    </w:p>
    <w:p w14:paraId="3E52C651" w14:textId="3BF4DE51" w:rsidR="003C7856" w:rsidRPr="003C7856" w:rsidRDefault="2F275404" w:rsidP="6206B92E">
      <w:pPr>
        <w:numPr>
          <w:ilvl w:val="0"/>
          <w:numId w:val="2"/>
        </w:numPr>
        <w:tabs>
          <w:tab w:val="clear" w:pos="432"/>
          <w:tab w:val="left" w:pos="792"/>
        </w:tabs>
        <w:spacing w:before="120" w:after="120" w:line="261" w:lineRule="exact"/>
        <w:ind w:left="792" w:hanging="432"/>
        <w:textAlignment w:val="baseline"/>
        <w:rPr>
          <w:rFonts w:eastAsia="Calibri"/>
          <w:color w:val="000000"/>
          <w:spacing w:val="-4"/>
        </w:rPr>
      </w:pPr>
      <w:r w:rsidRPr="6206B92E">
        <w:rPr>
          <w:rFonts w:eastAsia="Calibri"/>
          <w:color w:val="000000"/>
          <w:spacing w:val="-4"/>
        </w:rPr>
        <w:t xml:space="preserve">The cover page table </w:t>
      </w:r>
      <w:r w:rsidR="777DC1B0" w:rsidRPr="6206B92E">
        <w:rPr>
          <w:rFonts w:eastAsia="Calibri"/>
          <w:color w:val="000000"/>
          <w:spacing w:val="-4"/>
        </w:rPr>
        <w:t xml:space="preserve">must </w:t>
      </w:r>
      <w:r w:rsidRPr="6206B92E">
        <w:rPr>
          <w:rFonts w:eastAsia="Calibri"/>
          <w:color w:val="000000"/>
          <w:spacing w:val="-4"/>
        </w:rPr>
        <w:t>be completed.</w:t>
      </w:r>
    </w:p>
    <w:p w14:paraId="5999C4E0" w14:textId="1B9C2D9A" w:rsidR="003C7856" w:rsidRPr="003C0DBE" w:rsidRDefault="00A54D87" w:rsidP="00465E4C">
      <w:pPr>
        <w:spacing w:before="120" w:after="120" w:line="245" w:lineRule="exact"/>
        <w:textAlignment w:val="baseline"/>
        <w:rPr>
          <w:rFonts w:eastAsia="Calibri" w:cstheme="minorHAnsi"/>
          <w:b/>
          <w:bCs/>
          <w:iCs/>
          <w:color w:val="000000" w:themeColor="text1"/>
        </w:rPr>
      </w:pPr>
      <w:r w:rsidRPr="003C0DBE">
        <w:rPr>
          <w:rFonts w:eastAsia="Calibri" w:cstheme="minorHAnsi"/>
          <w:b/>
          <w:bCs/>
          <w:iCs/>
          <w:color w:val="000000" w:themeColor="text1"/>
        </w:rPr>
        <w:t xml:space="preserve">Part One: Strategy </w:t>
      </w:r>
      <w:r w:rsidR="003C7856" w:rsidRPr="003C0DBE">
        <w:rPr>
          <w:rFonts w:eastAsia="Calibri" w:cstheme="minorHAnsi"/>
          <w:b/>
          <w:bCs/>
          <w:iCs/>
          <w:color w:val="000000" w:themeColor="text1"/>
        </w:rPr>
        <w:t>Narrative</w:t>
      </w:r>
    </w:p>
    <w:p w14:paraId="7B22B730" w14:textId="2BDA7CFE" w:rsidR="003C7856" w:rsidRPr="003C7856" w:rsidRDefault="7A0D0BFA" w:rsidP="6206B92E">
      <w:pPr>
        <w:spacing w:before="120" w:after="120" w:line="317" w:lineRule="exact"/>
        <w:ind w:right="576"/>
        <w:jc w:val="both"/>
        <w:textAlignment w:val="baseline"/>
        <w:rPr>
          <w:rFonts w:eastAsia="Calibri"/>
          <w:color w:val="000000"/>
        </w:rPr>
      </w:pPr>
      <w:r w:rsidRPr="6206B92E">
        <w:rPr>
          <w:rFonts w:eastAsia="Calibri"/>
          <w:color w:val="000000" w:themeColor="text1"/>
        </w:rPr>
        <w:t xml:space="preserve">Proposals </w:t>
      </w:r>
      <w:r w:rsidR="3298DB57" w:rsidRPr="6206B92E">
        <w:rPr>
          <w:rFonts w:eastAsia="Calibri"/>
          <w:color w:val="000000" w:themeColor="text1"/>
        </w:rPr>
        <w:t>must include</w:t>
      </w:r>
      <w:r w:rsidRPr="6206B92E">
        <w:rPr>
          <w:rFonts w:eastAsia="Calibri"/>
          <w:color w:val="000000" w:themeColor="text1"/>
        </w:rPr>
        <w:t xml:space="preserve"> the following information for each </w:t>
      </w:r>
      <w:r w:rsidR="6232CAFE" w:rsidRPr="6206B92E">
        <w:rPr>
          <w:rFonts w:eastAsia="Calibri"/>
          <w:color w:val="000000" w:themeColor="text1"/>
        </w:rPr>
        <w:t>proposed strategy</w:t>
      </w:r>
      <w:r w:rsidRPr="6206B92E">
        <w:rPr>
          <w:rFonts w:eastAsia="Calibri"/>
          <w:color w:val="000000" w:themeColor="text1"/>
        </w:rPr>
        <w:t xml:space="preserve">. </w:t>
      </w:r>
    </w:p>
    <w:p w14:paraId="3A935F22" w14:textId="77777777" w:rsidR="00E43723" w:rsidRPr="001539DF" w:rsidRDefault="00E43723" w:rsidP="00465E4C">
      <w:pPr>
        <w:pStyle w:val="ListParagraph"/>
        <w:numPr>
          <w:ilvl w:val="0"/>
          <w:numId w:val="6"/>
        </w:numPr>
        <w:spacing w:before="120" w:after="120"/>
        <w:rPr>
          <w:rFonts w:asciiTheme="minorHAnsi" w:hAnsiTheme="minorHAnsi" w:cstheme="minorHAnsi"/>
          <w:bCs/>
          <w:sz w:val="22"/>
          <w:szCs w:val="22"/>
        </w:rPr>
      </w:pPr>
      <w:r w:rsidRPr="001539DF">
        <w:rPr>
          <w:rFonts w:asciiTheme="minorHAnsi" w:hAnsiTheme="minorHAnsi" w:cstheme="minorHAnsi"/>
          <w:bCs/>
          <w:sz w:val="22"/>
          <w:szCs w:val="22"/>
        </w:rPr>
        <w:t>Strategy Name</w:t>
      </w:r>
    </w:p>
    <w:p w14:paraId="42B563BC" w14:textId="77777777" w:rsidR="00E43723" w:rsidRPr="001539DF" w:rsidRDefault="00E43723" w:rsidP="00465E4C">
      <w:pPr>
        <w:pStyle w:val="ListParagraph"/>
        <w:numPr>
          <w:ilvl w:val="0"/>
          <w:numId w:val="6"/>
        </w:numPr>
        <w:spacing w:before="120" w:after="120"/>
        <w:rPr>
          <w:rFonts w:asciiTheme="minorHAnsi" w:hAnsiTheme="minorHAnsi" w:cstheme="minorHAnsi"/>
          <w:bCs/>
          <w:sz w:val="22"/>
          <w:szCs w:val="22"/>
        </w:rPr>
      </w:pPr>
      <w:r w:rsidRPr="001539DF">
        <w:rPr>
          <w:rFonts w:asciiTheme="minorHAnsi" w:hAnsiTheme="minorHAnsi" w:cstheme="minorHAnsi"/>
          <w:bCs/>
          <w:sz w:val="22"/>
          <w:szCs w:val="22"/>
        </w:rPr>
        <w:t>Participating Schools</w:t>
      </w:r>
    </w:p>
    <w:p w14:paraId="43BFE89B" w14:textId="77777777" w:rsidR="00E43723" w:rsidRPr="001539DF" w:rsidRDefault="00E43723" w:rsidP="00465E4C">
      <w:pPr>
        <w:pStyle w:val="ListParagraph"/>
        <w:numPr>
          <w:ilvl w:val="0"/>
          <w:numId w:val="6"/>
        </w:numPr>
        <w:spacing w:before="120" w:after="120"/>
        <w:rPr>
          <w:rFonts w:asciiTheme="minorHAnsi" w:hAnsiTheme="minorHAnsi" w:cstheme="minorHAnsi"/>
          <w:bCs/>
          <w:sz w:val="22"/>
          <w:szCs w:val="22"/>
        </w:rPr>
      </w:pPr>
      <w:r w:rsidRPr="001539DF">
        <w:rPr>
          <w:rFonts w:asciiTheme="minorHAnsi" w:hAnsiTheme="minorHAnsi" w:cstheme="minorHAnsi"/>
          <w:bCs/>
          <w:sz w:val="22"/>
          <w:szCs w:val="22"/>
        </w:rPr>
        <w:t>Informing Data and Statement of Need</w:t>
      </w:r>
    </w:p>
    <w:p w14:paraId="344B5CD3" w14:textId="77777777" w:rsidR="00E43723" w:rsidRPr="001539DF" w:rsidRDefault="00E43723" w:rsidP="00465E4C">
      <w:pPr>
        <w:pStyle w:val="ListParagraph"/>
        <w:numPr>
          <w:ilvl w:val="0"/>
          <w:numId w:val="6"/>
        </w:numPr>
        <w:spacing w:before="120" w:after="120"/>
        <w:rPr>
          <w:rFonts w:asciiTheme="minorHAnsi" w:hAnsiTheme="minorHAnsi" w:cstheme="minorHAnsi"/>
          <w:bCs/>
          <w:sz w:val="22"/>
          <w:szCs w:val="22"/>
        </w:rPr>
      </w:pPr>
      <w:r w:rsidRPr="001539DF">
        <w:rPr>
          <w:rFonts w:asciiTheme="minorHAnsi" w:hAnsiTheme="minorHAnsi" w:cstheme="minorHAnsi"/>
          <w:bCs/>
          <w:sz w:val="22"/>
          <w:szCs w:val="22"/>
        </w:rPr>
        <w:t xml:space="preserve">Goals and Objectives </w:t>
      </w:r>
    </w:p>
    <w:p w14:paraId="4A34CE50" w14:textId="77777777" w:rsidR="00E43723" w:rsidRPr="001539DF" w:rsidRDefault="00E43723" w:rsidP="00465E4C">
      <w:pPr>
        <w:pStyle w:val="ListParagraph"/>
        <w:numPr>
          <w:ilvl w:val="0"/>
          <w:numId w:val="6"/>
        </w:numPr>
        <w:spacing w:before="120" w:after="120"/>
        <w:rPr>
          <w:rFonts w:asciiTheme="minorHAnsi" w:hAnsiTheme="minorHAnsi" w:cstheme="minorHAnsi"/>
          <w:bCs/>
          <w:sz w:val="22"/>
          <w:szCs w:val="22"/>
        </w:rPr>
      </w:pPr>
      <w:r w:rsidRPr="001539DF">
        <w:rPr>
          <w:rFonts w:asciiTheme="minorHAnsi" w:hAnsiTheme="minorHAnsi" w:cstheme="minorHAnsi"/>
          <w:bCs/>
          <w:sz w:val="22"/>
          <w:szCs w:val="22"/>
        </w:rPr>
        <w:t>Strategy Description</w:t>
      </w:r>
    </w:p>
    <w:p w14:paraId="66DBADB9" w14:textId="45872462" w:rsidR="00E43723" w:rsidRDefault="00E43723" w:rsidP="00465E4C">
      <w:pPr>
        <w:pStyle w:val="ListParagraph"/>
        <w:numPr>
          <w:ilvl w:val="0"/>
          <w:numId w:val="6"/>
        </w:numPr>
        <w:spacing w:before="120" w:after="120"/>
        <w:rPr>
          <w:rFonts w:asciiTheme="minorHAnsi" w:hAnsiTheme="minorHAnsi" w:cstheme="minorHAnsi"/>
          <w:bCs/>
          <w:sz w:val="22"/>
          <w:szCs w:val="22"/>
        </w:rPr>
      </w:pPr>
      <w:r w:rsidRPr="001539DF">
        <w:rPr>
          <w:rFonts w:asciiTheme="minorHAnsi" w:hAnsiTheme="minorHAnsi" w:cstheme="minorHAnsi"/>
          <w:bCs/>
          <w:sz w:val="22"/>
          <w:szCs w:val="22"/>
        </w:rPr>
        <w:t>Amount of Budgeted Funds</w:t>
      </w:r>
    </w:p>
    <w:p w14:paraId="27197D18" w14:textId="77777777" w:rsidR="008673D8" w:rsidRDefault="002C1F74" w:rsidP="00465E4C">
      <w:pPr>
        <w:spacing w:before="120" w:after="120"/>
        <w:rPr>
          <w:rFonts w:cstheme="minorHAnsi"/>
          <w:bCs/>
        </w:rPr>
      </w:pPr>
      <w:r>
        <w:rPr>
          <w:rFonts w:cstheme="minorHAnsi"/>
          <w:bCs/>
        </w:rPr>
        <w:t xml:space="preserve">A copy of the score sheet </w:t>
      </w:r>
      <w:r w:rsidR="008673D8">
        <w:rPr>
          <w:rFonts w:cstheme="minorHAnsi"/>
          <w:bCs/>
        </w:rPr>
        <w:t>has also been provided.</w:t>
      </w:r>
    </w:p>
    <w:p w14:paraId="0A0CB718" w14:textId="76AB5CF1" w:rsidR="00546C97" w:rsidRPr="003C0DBE" w:rsidRDefault="00A54D87" w:rsidP="00465E4C">
      <w:pPr>
        <w:spacing w:before="120" w:after="120"/>
        <w:rPr>
          <w:rFonts w:eastAsia="Calibri" w:cstheme="minorHAnsi"/>
          <w:b/>
          <w:bCs/>
          <w:color w:val="000000" w:themeColor="text1"/>
          <w:spacing w:val="-4"/>
        </w:rPr>
      </w:pPr>
      <w:r w:rsidRPr="003C0DBE">
        <w:rPr>
          <w:rFonts w:eastAsia="Calibri" w:cstheme="minorHAnsi"/>
          <w:b/>
          <w:bCs/>
          <w:color w:val="000000" w:themeColor="text1"/>
          <w:spacing w:val="-4"/>
        </w:rPr>
        <w:t xml:space="preserve">Part Two: </w:t>
      </w:r>
      <w:r w:rsidR="00546C97" w:rsidRPr="003C0DBE">
        <w:rPr>
          <w:rFonts w:eastAsia="Calibri" w:cstheme="minorHAnsi"/>
          <w:b/>
          <w:bCs/>
          <w:color w:val="000000" w:themeColor="text1"/>
          <w:spacing w:val="-4"/>
        </w:rPr>
        <w:t>Equitable Services Plan</w:t>
      </w:r>
    </w:p>
    <w:p w14:paraId="7C694B2F" w14:textId="17B47680" w:rsidR="00764CD1" w:rsidRDefault="00A54D87" w:rsidP="00465E4C">
      <w:pPr>
        <w:tabs>
          <w:tab w:val="left" w:pos="432"/>
          <w:tab w:val="left" w:pos="792"/>
        </w:tabs>
        <w:spacing w:before="120" w:after="120" w:line="292" w:lineRule="exact"/>
        <w:ind w:right="144"/>
        <w:textAlignment w:val="baseline"/>
        <w:rPr>
          <w:rFonts w:eastAsia="Calibri" w:cstheme="minorHAnsi"/>
          <w:color w:val="000000"/>
          <w:spacing w:val="-4"/>
        </w:rPr>
      </w:pPr>
      <w:r>
        <w:rPr>
          <w:rFonts w:eastAsia="Calibri" w:cstheme="minorHAnsi"/>
          <w:color w:val="000000"/>
          <w:spacing w:val="-4"/>
        </w:rPr>
        <w:t xml:space="preserve">Only </w:t>
      </w:r>
      <w:r w:rsidR="00546C97" w:rsidRPr="003C7856">
        <w:rPr>
          <w:rFonts w:eastAsia="Calibri" w:cstheme="minorHAnsi"/>
          <w:color w:val="000000"/>
          <w:spacing w:val="-4"/>
        </w:rPr>
        <w:t xml:space="preserve">LEAs with eligible </w:t>
      </w:r>
      <w:r>
        <w:rPr>
          <w:rFonts w:eastAsia="Calibri" w:cstheme="minorHAnsi"/>
          <w:color w:val="000000"/>
          <w:spacing w:val="-4"/>
        </w:rPr>
        <w:t>in</w:t>
      </w:r>
      <w:r w:rsidR="004323FC">
        <w:rPr>
          <w:rFonts w:eastAsia="Calibri" w:cstheme="minorHAnsi"/>
          <w:color w:val="000000"/>
          <w:spacing w:val="-4"/>
        </w:rPr>
        <w:t>-</w:t>
      </w:r>
      <w:r>
        <w:rPr>
          <w:rFonts w:eastAsia="Calibri" w:cstheme="minorHAnsi"/>
          <w:color w:val="000000"/>
          <w:spacing w:val="-4"/>
        </w:rPr>
        <w:t>dist</w:t>
      </w:r>
      <w:r w:rsidR="004323FC">
        <w:rPr>
          <w:rFonts w:eastAsia="Calibri" w:cstheme="minorHAnsi"/>
          <w:color w:val="000000"/>
          <w:spacing w:val="-4"/>
        </w:rPr>
        <w:t xml:space="preserve">rict </w:t>
      </w:r>
      <w:r w:rsidR="00546C97" w:rsidRPr="003C7856">
        <w:rPr>
          <w:rFonts w:eastAsia="Calibri" w:cstheme="minorHAnsi"/>
          <w:color w:val="000000"/>
          <w:spacing w:val="-4"/>
        </w:rPr>
        <w:t xml:space="preserve">private schools must complete this section of the application. </w:t>
      </w:r>
      <w:r w:rsidR="00DC682C">
        <w:rPr>
          <w:rFonts w:eastAsia="Calibri" w:cstheme="minorHAnsi"/>
          <w:color w:val="000000"/>
          <w:spacing w:val="-4"/>
        </w:rPr>
        <w:t xml:space="preserve">As part of the competitive proposal, </w:t>
      </w:r>
      <w:r w:rsidR="00546C97" w:rsidRPr="003C7856">
        <w:rPr>
          <w:rFonts w:eastAsia="Calibri" w:cstheme="minorHAnsi"/>
          <w:color w:val="000000"/>
          <w:spacing w:val="-4"/>
        </w:rPr>
        <w:t xml:space="preserve">LEAs </w:t>
      </w:r>
      <w:r w:rsidR="00DC682C">
        <w:rPr>
          <w:rFonts w:eastAsia="Calibri" w:cstheme="minorHAnsi"/>
          <w:color w:val="000000"/>
          <w:spacing w:val="-4"/>
        </w:rPr>
        <w:t>must</w:t>
      </w:r>
      <w:r w:rsidR="00764CD1">
        <w:rPr>
          <w:rFonts w:eastAsia="Calibri" w:cstheme="minorHAnsi"/>
          <w:color w:val="000000"/>
          <w:spacing w:val="-4"/>
        </w:rPr>
        <w:t>:</w:t>
      </w:r>
    </w:p>
    <w:p w14:paraId="707B4B3C" w14:textId="767B0C39" w:rsidR="00610384" w:rsidRDefault="359186B0" w:rsidP="6206B92E">
      <w:pPr>
        <w:numPr>
          <w:ilvl w:val="0"/>
          <w:numId w:val="2"/>
        </w:numPr>
        <w:tabs>
          <w:tab w:val="clear" w:pos="432"/>
          <w:tab w:val="left" w:pos="792"/>
        </w:tabs>
        <w:spacing w:before="120" w:after="120" w:line="292" w:lineRule="exact"/>
        <w:ind w:left="792" w:right="144" w:hanging="432"/>
        <w:textAlignment w:val="baseline"/>
        <w:rPr>
          <w:rFonts w:eastAsia="Calibri"/>
          <w:color w:val="000000"/>
          <w:spacing w:val="-4"/>
        </w:rPr>
      </w:pPr>
      <w:r w:rsidRPr="6206B92E">
        <w:rPr>
          <w:rFonts w:eastAsia="Calibri"/>
          <w:color w:val="000000"/>
          <w:spacing w:val="-4"/>
        </w:rPr>
        <w:t>U</w:t>
      </w:r>
      <w:r w:rsidR="73CF3B84" w:rsidRPr="6206B92E">
        <w:rPr>
          <w:rFonts w:eastAsia="Calibri"/>
          <w:color w:val="000000"/>
          <w:spacing w:val="-4"/>
        </w:rPr>
        <w:t>se the equitable services calculator</w:t>
      </w:r>
      <w:r w:rsidR="5155D375" w:rsidRPr="6206B92E">
        <w:rPr>
          <w:rFonts w:eastAsia="Calibri"/>
          <w:color w:val="000000"/>
          <w:spacing w:val="-4"/>
        </w:rPr>
        <w:t xml:space="preserve"> </w:t>
      </w:r>
      <w:r w:rsidR="1D7D32E6" w:rsidRPr="6206B92E">
        <w:rPr>
          <w:rFonts w:eastAsia="Calibri"/>
          <w:color w:val="000000"/>
          <w:spacing w:val="-4"/>
        </w:rPr>
        <w:t xml:space="preserve">template </w:t>
      </w:r>
      <w:r w:rsidR="5155D375" w:rsidRPr="6206B92E">
        <w:rPr>
          <w:rFonts w:eastAsia="Calibri"/>
          <w:color w:val="000000"/>
          <w:spacing w:val="-4"/>
        </w:rPr>
        <w:t xml:space="preserve">to determine </w:t>
      </w:r>
      <w:r w:rsidR="1D7D32E6" w:rsidRPr="6206B92E">
        <w:rPr>
          <w:rFonts w:eastAsia="Calibri"/>
          <w:color w:val="000000"/>
          <w:spacing w:val="-4"/>
        </w:rPr>
        <w:t>the proportionate amount of</w:t>
      </w:r>
      <w:r w:rsidR="5155D375" w:rsidRPr="6206B92E">
        <w:rPr>
          <w:rFonts w:eastAsia="Calibri"/>
          <w:color w:val="000000"/>
          <w:spacing w:val="-4"/>
        </w:rPr>
        <w:t xml:space="preserve"> funding </w:t>
      </w:r>
      <w:r w:rsidR="1D7D32E6" w:rsidRPr="6206B92E">
        <w:rPr>
          <w:rFonts w:eastAsia="Calibri"/>
          <w:color w:val="000000"/>
          <w:spacing w:val="-4"/>
        </w:rPr>
        <w:t xml:space="preserve">that must </w:t>
      </w:r>
      <w:r w:rsidR="5155D375" w:rsidRPr="6206B92E">
        <w:rPr>
          <w:rFonts w:eastAsia="Calibri"/>
          <w:color w:val="000000"/>
          <w:spacing w:val="-4"/>
        </w:rPr>
        <w:t xml:space="preserve">be set aside for equitable services to private schools. </w:t>
      </w:r>
    </w:p>
    <w:p w14:paraId="283B1DDE" w14:textId="54D543EE" w:rsidR="00610384" w:rsidRDefault="35EE1429" w:rsidP="6206B92E">
      <w:pPr>
        <w:numPr>
          <w:ilvl w:val="0"/>
          <w:numId w:val="2"/>
        </w:numPr>
        <w:tabs>
          <w:tab w:val="clear" w:pos="432"/>
          <w:tab w:val="left" w:pos="792"/>
        </w:tabs>
        <w:spacing w:before="120" w:after="120" w:line="292" w:lineRule="exact"/>
        <w:ind w:left="792" w:right="144" w:hanging="432"/>
        <w:textAlignment w:val="baseline"/>
        <w:rPr>
          <w:rFonts w:eastAsia="Calibri"/>
          <w:color w:val="000000"/>
          <w:spacing w:val="-4"/>
        </w:rPr>
      </w:pPr>
      <w:r w:rsidRPr="6206B92E">
        <w:rPr>
          <w:rFonts w:eastAsia="Calibri"/>
          <w:color w:val="000000"/>
          <w:spacing w:val="-4"/>
        </w:rPr>
        <w:lastRenderedPageBreak/>
        <w:t>Submit the completed calculator as part of the LEA’s proposal</w:t>
      </w:r>
      <w:r w:rsidRPr="6206B92E" w:rsidDel="00610384">
        <w:rPr>
          <w:rFonts w:eastAsia="Calibri"/>
          <w:color w:val="000000"/>
          <w:spacing w:val="-4"/>
        </w:rPr>
        <w:t xml:space="preserve"> </w:t>
      </w:r>
      <w:r w:rsidRPr="6206B92E">
        <w:rPr>
          <w:rFonts w:eastAsia="Calibri"/>
          <w:color w:val="000000"/>
          <w:spacing w:val="-4"/>
        </w:rPr>
        <w:t xml:space="preserve"> </w:t>
      </w:r>
    </w:p>
    <w:p w14:paraId="72695C2F" w14:textId="21D9C00A" w:rsidR="0046565A" w:rsidRDefault="35EE1429" w:rsidP="6206B92E">
      <w:pPr>
        <w:numPr>
          <w:ilvl w:val="0"/>
          <w:numId w:val="2"/>
        </w:numPr>
        <w:tabs>
          <w:tab w:val="clear" w:pos="432"/>
          <w:tab w:val="left" w:pos="792"/>
        </w:tabs>
        <w:spacing w:before="120" w:after="120" w:line="292" w:lineRule="exact"/>
        <w:ind w:left="792" w:right="144" w:hanging="432"/>
        <w:textAlignment w:val="baseline"/>
        <w:rPr>
          <w:rFonts w:eastAsia="Calibri"/>
          <w:color w:val="000000"/>
          <w:spacing w:val="-4"/>
        </w:rPr>
      </w:pPr>
      <w:r w:rsidRPr="6206B92E">
        <w:rPr>
          <w:rFonts w:eastAsia="Calibri"/>
          <w:color w:val="000000"/>
          <w:spacing w:val="-4"/>
        </w:rPr>
        <w:t xml:space="preserve">Enter </w:t>
      </w:r>
      <w:proofErr w:type="gramStart"/>
      <w:r w:rsidRPr="6206B92E">
        <w:rPr>
          <w:rFonts w:eastAsia="Calibri"/>
          <w:color w:val="000000"/>
          <w:spacing w:val="-4"/>
        </w:rPr>
        <w:t xml:space="preserve">the </w:t>
      </w:r>
      <w:r w:rsidR="23B07A10" w:rsidRPr="6206B92E">
        <w:rPr>
          <w:rFonts w:eastAsia="Calibri"/>
          <w:color w:val="000000"/>
          <w:spacing w:val="-4"/>
        </w:rPr>
        <w:t xml:space="preserve"> amount</w:t>
      </w:r>
      <w:proofErr w:type="gramEnd"/>
      <w:r w:rsidR="23B07A10" w:rsidRPr="6206B92E">
        <w:rPr>
          <w:rFonts w:eastAsia="Calibri"/>
          <w:color w:val="000000"/>
          <w:spacing w:val="-4"/>
        </w:rPr>
        <w:t xml:space="preserve"> of funds calculated for </w:t>
      </w:r>
      <w:r w:rsidR="445E39A8" w:rsidRPr="6206B92E">
        <w:rPr>
          <w:rFonts w:eastAsia="Calibri"/>
          <w:color w:val="000000"/>
          <w:spacing w:val="-4"/>
        </w:rPr>
        <w:t>equitable services i</w:t>
      </w:r>
      <w:r w:rsidR="23B07A10" w:rsidRPr="6206B92E">
        <w:rPr>
          <w:rFonts w:eastAsia="Calibri"/>
          <w:color w:val="000000"/>
          <w:spacing w:val="-4"/>
        </w:rPr>
        <w:t>n</w:t>
      </w:r>
      <w:r w:rsidRPr="6206B92E">
        <w:rPr>
          <w:rFonts w:eastAsia="Calibri"/>
          <w:color w:val="000000"/>
          <w:spacing w:val="-4"/>
        </w:rPr>
        <w:t>to</w:t>
      </w:r>
      <w:r w:rsidR="23B07A10" w:rsidRPr="6206B92E">
        <w:rPr>
          <w:rFonts w:eastAsia="Calibri"/>
          <w:color w:val="000000"/>
          <w:spacing w:val="-4"/>
        </w:rPr>
        <w:t xml:space="preserve"> Budget </w:t>
      </w:r>
      <w:r w:rsidR="445E39A8" w:rsidRPr="6206B92E">
        <w:rPr>
          <w:rFonts w:eastAsia="Calibri"/>
          <w:color w:val="000000"/>
          <w:spacing w:val="-4"/>
        </w:rPr>
        <w:t>Series 53000</w:t>
      </w:r>
      <w:r w:rsidRPr="6206B92E">
        <w:rPr>
          <w:rFonts w:eastAsia="Calibri"/>
          <w:color w:val="000000"/>
          <w:spacing w:val="-4"/>
        </w:rPr>
        <w:t xml:space="preserve"> </w:t>
      </w:r>
      <w:r w:rsidR="0961F0BA" w:rsidRPr="6206B92E">
        <w:rPr>
          <w:rFonts w:eastAsia="Calibri"/>
          <w:color w:val="000000" w:themeColor="text1"/>
        </w:rPr>
        <w:t>, indicating</w:t>
      </w:r>
      <w:r w:rsidR="0961F0BA" w:rsidRPr="6206B92E">
        <w:rPr>
          <w:rFonts w:eastAsia="Calibri"/>
          <w:color w:val="000000"/>
          <w:spacing w:val="-4"/>
        </w:rPr>
        <w:t xml:space="preserve"> “privat</w:t>
      </w:r>
      <w:r w:rsidR="7CDB0547" w:rsidRPr="6206B92E">
        <w:rPr>
          <w:rFonts w:eastAsia="Calibri"/>
          <w:color w:val="000000"/>
          <w:spacing w:val="-4"/>
        </w:rPr>
        <w:t xml:space="preserve">e school services” </w:t>
      </w:r>
      <w:r w:rsidRPr="6206B92E">
        <w:rPr>
          <w:rFonts w:eastAsia="Calibri"/>
          <w:color w:val="000000"/>
          <w:spacing w:val="-4"/>
        </w:rPr>
        <w:t xml:space="preserve">and provide </w:t>
      </w:r>
      <w:r w:rsidR="7CDB0547" w:rsidRPr="6206B92E">
        <w:rPr>
          <w:rFonts w:eastAsia="Calibri"/>
          <w:color w:val="000000"/>
          <w:spacing w:val="-4"/>
        </w:rPr>
        <w:t xml:space="preserve">school name for each request  along with a </w:t>
      </w:r>
      <w:r w:rsidRPr="6206B92E">
        <w:rPr>
          <w:rFonts w:eastAsia="Calibri"/>
          <w:color w:val="000000"/>
          <w:spacing w:val="-4"/>
        </w:rPr>
        <w:t>clear justification and explanation</w:t>
      </w:r>
      <w:r w:rsidR="445E39A8" w:rsidRPr="6206B92E">
        <w:rPr>
          <w:rFonts w:eastAsia="Calibri"/>
          <w:color w:val="000000"/>
          <w:spacing w:val="-4"/>
        </w:rPr>
        <w:t xml:space="preserve">. </w:t>
      </w:r>
    </w:p>
    <w:p w14:paraId="24D8D056" w14:textId="45153311" w:rsidR="00546C97" w:rsidRPr="003C7856" w:rsidRDefault="445E39A8" w:rsidP="6206B92E">
      <w:pPr>
        <w:numPr>
          <w:ilvl w:val="0"/>
          <w:numId w:val="2"/>
        </w:numPr>
        <w:tabs>
          <w:tab w:val="clear" w:pos="432"/>
          <w:tab w:val="left" w:pos="792"/>
        </w:tabs>
        <w:spacing w:before="120" w:after="120" w:line="292" w:lineRule="exact"/>
        <w:ind w:left="792" w:right="144" w:hanging="432"/>
        <w:textAlignment w:val="baseline"/>
        <w:rPr>
          <w:rFonts w:eastAsiaTheme="minorEastAsia"/>
          <w:color w:val="000000"/>
          <w:spacing w:val="-4"/>
        </w:rPr>
      </w:pPr>
      <w:r w:rsidRPr="6206B92E">
        <w:rPr>
          <w:rFonts w:eastAsia="Calibri"/>
          <w:color w:val="000000"/>
          <w:spacing w:val="-4"/>
        </w:rPr>
        <w:t>Include a plan for conducting equitable services consultation should the LEA</w:t>
      </w:r>
      <w:r w:rsidR="32290340" w:rsidRPr="6206B92E">
        <w:rPr>
          <w:rFonts w:eastAsia="Calibri"/>
          <w:color w:val="000000"/>
          <w:spacing w:val="-4"/>
        </w:rPr>
        <w:t xml:space="preserve"> submit a successful proposal. </w:t>
      </w:r>
      <w:r w:rsidR="0F10B89D" w:rsidRPr="6206B92E">
        <w:rPr>
          <w:rFonts w:eastAsia="Calibri"/>
          <w:color w:val="000000"/>
          <w:spacing w:val="-4"/>
        </w:rPr>
        <w:t xml:space="preserve">RIDE will </w:t>
      </w:r>
      <w:r w:rsidR="13D7F74C" w:rsidRPr="6206B92E">
        <w:rPr>
          <w:rFonts w:eastAsia="Calibri"/>
          <w:color w:val="000000" w:themeColor="text1"/>
        </w:rPr>
        <w:t>sup</w:t>
      </w:r>
      <w:r w:rsidR="35D45283" w:rsidRPr="6206B92E">
        <w:rPr>
          <w:rFonts w:eastAsia="Calibri"/>
          <w:color w:val="000000" w:themeColor="text1"/>
        </w:rPr>
        <w:t>p</w:t>
      </w:r>
      <w:r w:rsidR="13D7F74C" w:rsidRPr="6206B92E">
        <w:rPr>
          <w:rFonts w:eastAsia="Calibri"/>
          <w:color w:val="000000"/>
          <w:spacing w:val="-4"/>
        </w:rPr>
        <w:t xml:space="preserve">ort </w:t>
      </w:r>
      <w:r w:rsidR="0F10B89D" w:rsidRPr="6206B92E">
        <w:rPr>
          <w:rFonts w:eastAsia="Calibri"/>
          <w:color w:val="000000"/>
          <w:spacing w:val="-4"/>
        </w:rPr>
        <w:t>LEAs</w:t>
      </w:r>
      <w:r w:rsidR="32290340" w:rsidRPr="6206B92E">
        <w:rPr>
          <w:rFonts w:eastAsia="Calibri"/>
          <w:color w:val="000000"/>
          <w:spacing w:val="-4"/>
        </w:rPr>
        <w:t xml:space="preserve"> that submit successful proposals </w:t>
      </w:r>
      <w:r w:rsidR="0F10B89D" w:rsidRPr="6206B92E">
        <w:rPr>
          <w:rFonts w:eastAsia="Calibri"/>
          <w:color w:val="000000"/>
          <w:spacing w:val="-4"/>
        </w:rPr>
        <w:t xml:space="preserve">to ensure that </w:t>
      </w:r>
      <w:r w:rsidR="32290340" w:rsidRPr="6206B92E">
        <w:rPr>
          <w:rFonts w:eastAsia="Calibri"/>
          <w:color w:val="000000"/>
          <w:spacing w:val="-4"/>
        </w:rPr>
        <w:t xml:space="preserve">equitable services strategies </w:t>
      </w:r>
      <w:r w:rsidR="0F10B89D" w:rsidRPr="6206B92E">
        <w:rPr>
          <w:rFonts w:eastAsia="Calibri"/>
          <w:color w:val="000000"/>
          <w:spacing w:val="-4"/>
        </w:rPr>
        <w:t>are</w:t>
      </w:r>
      <w:r w:rsidR="32290340" w:rsidRPr="6206B92E">
        <w:rPr>
          <w:rFonts w:eastAsia="Calibri"/>
          <w:color w:val="000000"/>
          <w:spacing w:val="-4"/>
        </w:rPr>
        <w:t xml:space="preserve"> in keeping with the purpose and inten</w:t>
      </w:r>
      <w:r w:rsidR="63B10F9B" w:rsidRPr="6206B92E">
        <w:rPr>
          <w:rFonts w:eastAsia="Calibri"/>
          <w:color w:val="000000" w:themeColor="text1"/>
        </w:rPr>
        <w:t>t</w:t>
      </w:r>
      <w:r w:rsidR="709955B8" w:rsidRPr="6206B92E" w:rsidDel="00A559E4">
        <w:rPr>
          <w:rFonts w:eastAsia="Calibri"/>
          <w:color w:val="000000"/>
          <w:spacing w:val="-4"/>
        </w:rPr>
        <w:t xml:space="preserve"> </w:t>
      </w:r>
      <w:r w:rsidR="32290340" w:rsidRPr="6206B92E">
        <w:rPr>
          <w:rFonts w:eastAsia="Calibri"/>
          <w:color w:val="000000"/>
          <w:spacing w:val="-4"/>
        </w:rPr>
        <w:t>of</w:t>
      </w:r>
      <w:r w:rsidR="32290340" w:rsidRPr="6206B92E">
        <w:rPr>
          <w:rFonts w:eastAsia="Calibri"/>
          <w:color w:val="000000" w:themeColor="text1"/>
        </w:rPr>
        <w:t xml:space="preserve"> this grant and are </w:t>
      </w:r>
      <w:r w:rsidR="0F10B89D" w:rsidRPr="6206B92E">
        <w:rPr>
          <w:rFonts w:eastAsia="Calibri"/>
          <w:color w:val="000000" w:themeColor="text1"/>
        </w:rPr>
        <w:t xml:space="preserve">reasonable, necessary, </w:t>
      </w:r>
      <w:proofErr w:type="gramStart"/>
      <w:r w:rsidR="0F10B89D" w:rsidRPr="6206B92E">
        <w:rPr>
          <w:rFonts w:eastAsia="Calibri"/>
          <w:color w:val="000000" w:themeColor="text1"/>
        </w:rPr>
        <w:t>allocable</w:t>
      </w:r>
      <w:proofErr w:type="gramEnd"/>
      <w:r w:rsidR="0F10B89D" w:rsidRPr="6206B92E">
        <w:rPr>
          <w:rFonts w:eastAsia="Calibri"/>
          <w:color w:val="000000" w:themeColor="text1"/>
        </w:rPr>
        <w:t xml:space="preserve"> and allowable.</w:t>
      </w:r>
    </w:p>
    <w:p w14:paraId="6BCD8102" w14:textId="77777777" w:rsidR="00E73272" w:rsidRDefault="00E73272" w:rsidP="00465E4C">
      <w:pPr>
        <w:spacing w:before="120" w:after="120" w:line="245" w:lineRule="exact"/>
        <w:textAlignment w:val="baseline"/>
        <w:rPr>
          <w:rFonts w:eastAsia="Calibri" w:cstheme="minorHAnsi"/>
          <w:b/>
          <w:color w:val="006FC0"/>
        </w:rPr>
      </w:pPr>
    </w:p>
    <w:p w14:paraId="37FC5060" w14:textId="68DFBDF7" w:rsidR="003C7856" w:rsidRPr="00FD4DE7" w:rsidRDefault="00E67B5A" w:rsidP="00465E4C">
      <w:pPr>
        <w:spacing w:before="120" w:after="120" w:line="245" w:lineRule="exact"/>
        <w:textAlignment w:val="baseline"/>
        <w:rPr>
          <w:rFonts w:eastAsia="Calibri" w:cstheme="minorHAnsi"/>
          <w:b/>
          <w:color w:val="006FC0"/>
          <w:sz w:val="24"/>
          <w:szCs w:val="24"/>
        </w:rPr>
      </w:pPr>
      <w:r w:rsidRPr="00FD4DE7">
        <w:rPr>
          <w:rFonts w:eastAsia="Calibri" w:cstheme="minorHAnsi"/>
          <w:b/>
          <w:color w:val="006FC0"/>
          <w:sz w:val="24"/>
          <w:szCs w:val="24"/>
        </w:rPr>
        <w:t>B</w:t>
      </w:r>
      <w:r w:rsidR="003C7856" w:rsidRPr="00FD4DE7">
        <w:rPr>
          <w:rFonts w:eastAsia="Calibri" w:cstheme="minorHAnsi"/>
          <w:b/>
          <w:color w:val="006FC0"/>
          <w:sz w:val="24"/>
          <w:szCs w:val="24"/>
        </w:rPr>
        <w:t>udget</w:t>
      </w:r>
    </w:p>
    <w:p w14:paraId="65A45554" w14:textId="6B0ED3CF" w:rsidR="003C7856" w:rsidRPr="003C7856" w:rsidRDefault="003C7856" w:rsidP="00465E4C">
      <w:pPr>
        <w:spacing w:before="120" w:after="120" w:line="317" w:lineRule="exact"/>
        <w:ind w:right="144"/>
        <w:textAlignment w:val="baseline"/>
        <w:rPr>
          <w:rFonts w:eastAsia="Calibri" w:cstheme="minorHAnsi"/>
          <w:color w:val="000000"/>
        </w:rPr>
      </w:pPr>
      <w:r w:rsidRPr="003C7856">
        <w:rPr>
          <w:rFonts w:eastAsia="Calibri" w:cstheme="minorHAnsi"/>
          <w:color w:val="000000"/>
        </w:rPr>
        <w:t xml:space="preserve">The proposed budget must provide clear evidence that the expenditures are appropriate and justified to support the proposed </w:t>
      </w:r>
      <w:r w:rsidR="005734DB">
        <w:rPr>
          <w:rFonts w:eastAsia="Calibri" w:cstheme="minorHAnsi"/>
          <w:color w:val="000000"/>
        </w:rPr>
        <w:t>strategies</w:t>
      </w:r>
      <w:r w:rsidRPr="003C7856">
        <w:rPr>
          <w:rFonts w:eastAsia="Calibri" w:cstheme="minorHAnsi"/>
          <w:color w:val="000000"/>
        </w:rPr>
        <w:t>. If applicable, the LEA should calculate the amount of funds set aside to provide equitable services to private schools</w:t>
      </w:r>
      <w:r w:rsidR="005607DF">
        <w:rPr>
          <w:rFonts w:eastAsia="Calibri" w:cstheme="minorHAnsi"/>
          <w:color w:val="000000"/>
        </w:rPr>
        <w:t xml:space="preserve"> and include that total in budget series 53000</w:t>
      </w:r>
      <w:r w:rsidRPr="003C7856">
        <w:rPr>
          <w:rFonts w:eastAsia="Calibri" w:cstheme="minorHAnsi"/>
          <w:color w:val="000000"/>
        </w:rPr>
        <w:t>.</w:t>
      </w:r>
    </w:p>
    <w:p w14:paraId="6C6A6B47" w14:textId="77777777" w:rsidR="003C7856" w:rsidRPr="003C7856" w:rsidRDefault="003C7856" w:rsidP="00465E4C">
      <w:pPr>
        <w:spacing w:before="120" w:after="120" w:line="245" w:lineRule="exact"/>
        <w:textAlignment w:val="baseline"/>
        <w:rPr>
          <w:rFonts w:eastAsia="Calibri" w:cstheme="minorHAnsi"/>
          <w:i/>
          <w:color w:val="000000"/>
        </w:rPr>
      </w:pPr>
      <w:r w:rsidRPr="003C7856">
        <w:rPr>
          <w:rFonts w:eastAsia="Calibri" w:cstheme="minorHAnsi"/>
          <w:i/>
          <w:color w:val="000000"/>
        </w:rPr>
        <w:t>Budget Cover Page</w:t>
      </w:r>
    </w:p>
    <w:p w14:paraId="49A274FC" w14:textId="77777777" w:rsidR="003C7856" w:rsidRPr="003C7856" w:rsidRDefault="003C7856" w:rsidP="00465E4C">
      <w:pPr>
        <w:numPr>
          <w:ilvl w:val="0"/>
          <w:numId w:val="2"/>
        </w:numPr>
        <w:tabs>
          <w:tab w:val="clear" w:pos="432"/>
          <w:tab w:val="left" w:pos="792"/>
        </w:tabs>
        <w:spacing w:before="120" w:after="120" w:line="260" w:lineRule="exact"/>
        <w:ind w:left="792" w:hanging="432"/>
        <w:textAlignment w:val="baseline"/>
        <w:rPr>
          <w:rFonts w:eastAsia="Calibri" w:cstheme="minorHAnsi"/>
          <w:color w:val="000000"/>
          <w:spacing w:val="-4"/>
        </w:rPr>
      </w:pPr>
      <w:r w:rsidRPr="003C7856">
        <w:rPr>
          <w:rFonts w:eastAsia="Calibri" w:cstheme="minorHAnsi"/>
          <w:color w:val="000000"/>
          <w:spacing w:val="-4"/>
        </w:rPr>
        <w:t>The blue boxes indicate where information is required.</w:t>
      </w:r>
    </w:p>
    <w:p w14:paraId="786EBA7D" w14:textId="36E91720" w:rsidR="003C7856" w:rsidRDefault="2F275404" w:rsidP="6206B92E">
      <w:pPr>
        <w:numPr>
          <w:ilvl w:val="0"/>
          <w:numId w:val="2"/>
        </w:numPr>
        <w:tabs>
          <w:tab w:val="clear" w:pos="432"/>
          <w:tab w:val="left" w:pos="792"/>
        </w:tabs>
        <w:spacing w:before="120" w:after="120" w:line="293" w:lineRule="exact"/>
        <w:ind w:left="792" w:hanging="432"/>
        <w:textAlignment w:val="baseline"/>
        <w:rPr>
          <w:rFonts w:eastAsia="Calibri"/>
          <w:color w:val="000000"/>
        </w:rPr>
      </w:pPr>
      <w:r w:rsidRPr="6206B92E">
        <w:rPr>
          <w:rFonts w:eastAsia="Calibri"/>
          <w:color w:val="000000" w:themeColor="text1"/>
        </w:rPr>
        <w:t xml:space="preserve">Project Period Start Date – insert the date on which the district intends to start the project; if approved the earliest allowable start date is </w:t>
      </w:r>
      <w:r w:rsidR="3EC81457" w:rsidRPr="6206B92E">
        <w:rPr>
          <w:rFonts w:eastAsia="Calibri"/>
          <w:color w:val="000000" w:themeColor="text1"/>
        </w:rPr>
        <w:t>March</w:t>
      </w:r>
      <w:r w:rsidRPr="6206B92E">
        <w:rPr>
          <w:rFonts w:eastAsia="Calibri"/>
          <w:color w:val="000000" w:themeColor="text1"/>
        </w:rPr>
        <w:t xml:space="preserve"> </w:t>
      </w:r>
      <w:r w:rsidR="01E50473" w:rsidRPr="6206B92E">
        <w:rPr>
          <w:rFonts w:eastAsia="Calibri"/>
          <w:color w:val="000000" w:themeColor="text1"/>
        </w:rPr>
        <w:t xml:space="preserve">15, </w:t>
      </w:r>
      <w:r w:rsidRPr="6206B92E">
        <w:rPr>
          <w:rFonts w:eastAsia="Calibri"/>
          <w:color w:val="000000" w:themeColor="text1"/>
        </w:rPr>
        <w:t>202</w:t>
      </w:r>
      <w:r w:rsidR="3EC81457" w:rsidRPr="6206B92E">
        <w:rPr>
          <w:rFonts w:eastAsia="Calibri"/>
          <w:color w:val="000000" w:themeColor="text1"/>
        </w:rPr>
        <w:t>2</w:t>
      </w:r>
      <w:r w:rsidRPr="6206B92E">
        <w:rPr>
          <w:rFonts w:eastAsia="Calibri"/>
          <w:color w:val="000000" w:themeColor="text1"/>
        </w:rPr>
        <w:t>.</w:t>
      </w:r>
    </w:p>
    <w:p w14:paraId="796AC4D4" w14:textId="57CA3F3A" w:rsidR="00E7443F" w:rsidRPr="003C7856" w:rsidRDefault="00E7443F" w:rsidP="00465E4C">
      <w:pPr>
        <w:numPr>
          <w:ilvl w:val="0"/>
          <w:numId w:val="2"/>
        </w:numPr>
        <w:tabs>
          <w:tab w:val="clear" w:pos="432"/>
          <w:tab w:val="left" w:pos="792"/>
        </w:tabs>
        <w:spacing w:before="120" w:after="120" w:line="293" w:lineRule="exact"/>
        <w:ind w:left="792" w:hanging="432"/>
        <w:textAlignment w:val="baseline"/>
        <w:rPr>
          <w:rFonts w:eastAsia="Calibri" w:cstheme="minorHAnsi"/>
          <w:color w:val="000000"/>
        </w:rPr>
      </w:pPr>
      <w:r>
        <w:rPr>
          <w:rFonts w:eastAsia="Calibri" w:cstheme="minorHAnsi"/>
          <w:color w:val="000000"/>
        </w:rPr>
        <w:t xml:space="preserve">Authorized Signature – The </w:t>
      </w:r>
      <w:r w:rsidR="00A73B51">
        <w:rPr>
          <w:rFonts w:eastAsia="Calibri" w:cstheme="minorHAnsi"/>
          <w:color w:val="000000"/>
        </w:rPr>
        <w:t>budget cover page should be signed by an authorized representative of the LEA.</w:t>
      </w:r>
    </w:p>
    <w:p w14:paraId="4AF55089" w14:textId="77777777" w:rsidR="003C7856" w:rsidRPr="003C7856" w:rsidRDefault="003C7856" w:rsidP="00465E4C">
      <w:pPr>
        <w:spacing w:before="120" w:after="120" w:line="245" w:lineRule="exact"/>
        <w:textAlignment w:val="baseline"/>
        <w:rPr>
          <w:rFonts w:eastAsia="Calibri" w:cstheme="minorHAnsi"/>
          <w:i/>
          <w:color w:val="000000"/>
        </w:rPr>
      </w:pPr>
      <w:r w:rsidRPr="003C7856">
        <w:rPr>
          <w:rFonts w:eastAsia="Calibri" w:cstheme="minorHAnsi"/>
          <w:i/>
          <w:color w:val="000000"/>
        </w:rPr>
        <w:t>Budget Detail</w:t>
      </w:r>
    </w:p>
    <w:p w14:paraId="401F6CD0" w14:textId="73466564" w:rsidR="003C7856" w:rsidRPr="003C7856" w:rsidRDefault="2F275404" w:rsidP="6206B92E">
      <w:pPr>
        <w:numPr>
          <w:ilvl w:val="0"/>
          <w:numId w:val="2"/>
        </w:numPr>
        <w:tabs>
          <w:tab w:val="clear" w:pos="432"/>
          <w:tab w:val="left" w:pos="792"/>
        </w:tabs>
        <w:spacing w:before="120" w:after="120" w:line="292" w:lineRule="exact"/>
        <w:ind w:left="792" w:right="648" w:hanging="432"/>
        <w:textAlignment w:val="baseline"/>
        <w:rPr>
          <w:rFonts w:eastAsia="Calibri"/>
          <w:color w:val="000000"/>
        </w:rPr>
      </w:pPr>
      <w:r w:rsidRPr="6206B92E">
        <w:rPr>
          <w:rFonts w:eastAsia="Calibri"/>
          <w:color w:val="000000" w:themeColor="text1"/>
        </w:rPr>
        <w:t>Budget Justification and Cost Basis - include the following for each item requested in the budget:</w:t>
      </w:r>
    </w:p>
    <w:p w14:paraId="109E47A0" w14:textId="44E4497F" w:rsidR="003C7856" w:rsidRPr="003C7856" w:rsidRDefault="2F275404" w:rsidP="6206B92E">
      <w:pPr>
        <w:numPr>
          <w:ilvl w:val="0"/>
          <w:numId w:val="3"/>
        </w:numPr>
        <w:tabs>
          <w:tab w:val="clear" w:pos="360"/>
          <w:tab w:val="left" w:pos="1080"/>
        </w:tabs>
        <w:spacing w:before="120" w:after="120" w:line="292" w:lineRule="exact"/>
        <w:ind w:left="1080" w:right="144" w:hanging="270"/>
        <w:textAlignment w:val="baseline"/>
        <w:rPr>
          <w:rFonts w:eastAsia="Calibri"/>
          <w:b/>
          <w:bCs/>
          <w:color w:val="000000"/>
        </w:rPr>
      </w:pPr>
      <w:r w:rsidRPr="6206B92E">
        <w:rPr>
          <w:rFonts w:eastAsia="Calibri"/>
          <w:b/>
          <w:bCs/>
          <w:color w:val="000000" w:themeColor="text1"/>
        </w:rPr>
        <w:t xml:space="preserve">Budget Justification </w:t>
      </w:r>
      <w:r w:rsidRPr="6206B92E">
        <w:rPr>
          <w:rFonts w:eastAsia="Calibri"/>
          <w:color w:val="000000" w:themeColor="text1"/>
        </w:rPr>
        <w:t xml:space="preserve">– describe how this request is reasonable, necessary, </w:t>
      </w:r>
      <w:r w:rsidR="45F3DFED" w:rsidRPr="6206B92E">
        <w:rPr>
          <w:rFonts w:eastAsia="Calibri"/>
          <w:color w:val="000000" w:themeColor="text1"/>
        </w:rPr>
        <w:t>allocable,</w:t>
      </w:r>
      <w:r w:rsidRPr="6206B92E">
        <w:rPr>
          <w:rFonts w:eastAsia="Calibri"/>
          <w:color w:val="000000" w:themeColor="text1"/>
        </w:rPr>
        <w:t xml:space="preserve"> and allowable. This request </w:t>
      </w:r>
      <w:r w:rsidR="31F6635D" w:rsidRPr="6206B92E">
        <w:rPr>
          <w:rFonts w:eastAsia="Calibri"/>
          <w:color w:val="000000" w:themeColor="text1"/>
        </w:rPr>
        <w:t xml:space="preserve">must </w:t>
      </w:r>
      <w:r w:rsidRPr="6206B92E">
        <w:rPr>
          <w:rFonts w:eastAsia="Calibri"/>
          <w:color w:val="000000" w:themeColor="text1"/>
        </w:rPr>
        <w:t xml:space="preserve">align </w:t>
      </w:r>
      <w:r w:rsidR="0FF75ADB" w:rsidRPr="6206B92E">
        <w:rPr>
          <w:rFonts w:eastAsia="Calibri"/>
          <w:color w:val="000000" w:themeColor="text1"/>
        </w:rPr>
        <w:t>with</w:t>
      </w:r>
      <w:r w:rsidRPr="6206B92E">
        <w:rPr>
          <w:rFonts w:eastAsia="Calibri"/>
          <w:color w:val="000000" w:themeColor="text1"/>
        </w:rPr>
        <w:t xml:space="preserve"> the identified needs in the needs assessment and the application narrative.</w:t>
      </w:r>
    </w:p>
    <w:p w14:paraId="232E735C" w14:textId="77777777" w:rsidR="003C7856" w:rsidRPr="003C7856" w:rsidRDefault="003C7856" w:rsidP="00465E4C">
      <w:pPr>
        <w:numPr>
          <w:ilvl w:val="0"/>
          <w:numId w:val="4"/>
        </w:numPr>
        <w:tabs>
          <w:tab w:val="clear" w:pos="288"/>
          <w:tab w:val="left" w:pos="1080"/>
        </w:tabs>
        <w:spacing w:before="120" w:after="120" w:line="292" w:lineRule="exact"/>
        <w:ind w:left="1080" w:right="288" w:hanging="288"/>
        <w:textAlignment w:val="baseline"/>
        <w:rPr>
          <w:rFonts w:eastAsia="Calibri" w:cstheme="minorHAnsi"/>
          <w:b/>
          <w:color w:val="000000"/>
        </w:rPr>
      </w:pPr>
      <w:r w:rsidRPr="003C7856">
        <w:rPr>
          <w:rFonts w:eastAsia="Calibri" w:cstheme="minorHAnsi"/>
          <w:b/>
          <w:color w:val="000000"/>
        </w:rPr>
        <w:t xml:space="preserve">Cost Basis </w:t>
      </w:r>
      <w:r w:rsidRPr="003C7856">
        <w:rPr>
          <w:rFonts w:eastAsia="Calibri" w:cstheme="minorHAnsi"/>
          <w:color w:val="000000"/>
        </w:rPr>
        <w:t>– include a number sentence describing the item/service to be provided, cost per unit and the number of units.</w:t>
      </w:r>
    </w:p>
    <w:p w14:paraId="480C46AB" w14:textId="77777777" w:rsidR="003C7856" w:rsidRPr="003C7856" w:rsidRDefault="003C7856" w:rsidP="00465E4C">
      <w:pPr>
        <w:numPr>
          <w:ilvl w:val="0"/>
          <w:numId w:val="5"/>
        </w:numPr>
        <w:tabs>
          <w:tab w:val="clear" w:pos="432"/>
          <w:tab w:val="left" w:pos="792"/>
        </w:tabs>
        <w:spacing w:before="120" w:after="120" w:line="293" w:lineRule="exact"/>
        <w:ind w:left="792" w:right="576" w:hanging="432"/>
        <w:jc w:val="both"/>
        <w:textAlignment w:val="baseline"/>
        <w:rPr>
          <w:rFonts w:eastAsia="Calibri" w:cstheme="minorHAnsi"/>
          <w:b/>
          <w:color w:val="000000"/>
        </w:rPr>
      </w:pPr>
      <w:r w:rsidRPr="003C7856">
        <w:rPr>
          <w:rFonts w:eastAsia="Calibri" w:cstheme="minorHAnsi"/>
          <w:b/>
          <w:color w:val="000000"/>
        </w:rPr>
        <w:t>All costs will be automatically calculated for each page and will then transfer to the cover page</w:t>
      </w:r>
      <w:r w:rsidRPr="003C7856">
        <w:rPr>
          <w:rFonts w:eastAsia="Calibri" w:cstheme="minorHAnsi"/>
          <w:color w:val="000000"/>
        </w:rPr>
        <w:t>. Should the LEA need additional lines in the budget, please reach out for assistance.</w:t>
      </w:r>
    </w:p>
    <w:p w14:paraId="71C6D258" w14:textId="77777777" w:rsidR="003C7856" w:rsidRDefault="003C7856" w:rsidP="00465E4C">
      <w:pPr>
        <w:spacing w:before="120" w:after="120"/>
        <w:rPr>
          <w:rFonts w:cstheme="minorHAnsi"/>
        </w:rPr>
      </w:pPr>
    </w:p>
    <w:p w14:paraId="0C5DF86B" w14:textId="77777777" w:rsidR="003C7856" w:rsidRPr="003C7856" w:rsidRDefault="003C7856" w:rsidP="00465E4C">
      <w:pPr>
        <w:spacing w:before="120" w:after="120" w:line="245" w:lineRule="exact"/>
        <w:textAlignment w:val="baseline"/>
        <w:rPr>
          <w:rFonts w:eastAsia="Calibri" w:cstheme="minorHAnsi"/>
          <w:i/>
          <w:color w:val="000000"/>
        </w:rPr>
      </w:pPr>
      <w:r w:rsidRPr="003C7856">
        <w:rPr>
          <w:rFonts w:eastAsia="Calibri" w:cstheme="minorHAnsi"/>
          <w:i/>
          <w:color w:val="000000"/>
        </w:rPr>
        <w:t>Budget Series 51000 and 52000</w:t>
      </w:r>
    </w:p>
    <w:p w14:paraId="0C0FD699" w14:textId="77777777" w:rsidR="003C7856" w:rsidRPr="003C7856" w:rsidRDefault="003C7856" w:rsidP="00465E4C">
      <w:pPr>
        <w:numPr>
          <w:ilvl w:val="0"/>
          <w:numId w:val="2"/>
        </w:numPr>
        <w:tabs>
          <w:tab w:val="clear" w:pos="432"/>
          <w:tab w:val="left" w:pos="792"/>
        </w:tabs>
        <w:spacing w:before="120" w:after="120" w:line="297" w:lineRule="exact"/>
        <w:ind w:left="792" w:right="864" w:hanging="432"/>
        <w:textAlignment w:val="baseline"/>
        <w:rPr>
          <w:rFonts w:eastAsia="Calibri" w:cstheme="minorHAnsi"/>
          <w:color w:val="000000"/>
        </w:rPr>
      </w:pPr>
      <w:r w:rsidRPr="003C7856">
        <w:rPr>
          <w:rFonts w:eastAsia="Calibri" w:cstheme="minorHAnsi"/>
          <w:color w:val="000000"/>
        </w:rPr>
        <w:t xml:space="preserve">For each requested item, add one line for </w:t>
      </w:r>
      <w:r w:rsidRPr="003C7856">
        <w:rPr>
          <w:rFonts w:eastAsia="Calibri" w:cstheme="minorHAnsi"/>
          <w:b/>
          <w:color w:val="000000"/>
        </w:rPr>
        <w:t xml:space="preserve">employee compensation </w:t>
      </w:r>
      <w:r w:rsidRPr="003C7856">
        <w:rPr>
          <w:rFonts w:eastAsia="Calibri" w:cstheme="minorHAnsi"/>
          <w:color w:val="000000"/>
        </w:rPr>
        <w:t xml:space="preserve">and one line for </w:t>
      </w:r>
      <w:r w:rsidRPr="003C7856">
        <w:rPr>
          <w:rFonts w:eastAsia="Calibri" w:cstheme="minorHAnsi"/>
          <w:b/>
          <w:color w:val="000000"/>
        </w:rPr>
        <w:t>employee benefits</w:t>
      </w:r>
      <w:r w:rsidRPr="003C7856">
        <w:rPr>
          <w:rFonts w:eastAsia="Calibri" w:cstheme="minorHAnsi"/>
          <w:color w:val="000000"/>
        </w:rPr>
        <w:t>.</w:t>
      </w:r>
    </w:p>
    <w:p w14:paraId="664AE5F6" w14:textId="77777777" w:rsidR="00627B21" w:rsidRDefault="00627B21" w:rsidP="00465E4C">
      <w:pPr>
        <w:spacing w:before="120" w:after="120" w:line="246" w:lineRule="exact"/>
        <w:textAlignment w:val="baseline"/>
        <w:rPr>
          <w:rFonts w:eastAsia="Calibri" w:cstheme="minorHAnsi"/>
          <w:b/>
          <w:bCs/>
          <w:iCs/>
          <w:color w:val="0070C0"/>
        </w:rPr>
      </w:pPr>
    </w:p>
    <w:p w14:paraId="56A8681F" w14:textId="35872E04" w:rsidR="003C7856" w:rsidRPr="00FD4DE7" w:rsidRDefault="003C7856" w:rsidP="00465E4C">
      <w:pPr>
        <w:spacing w:before="120" w:after="120" w:line="246" w:lineRule="exact"/>
        <w:textAlignment w:val="baseline"/>
        <w:rPr>
          <w:rFonts w:eastAsia="Calibri" w:cstheme="minorHAnsi"/>
          <w:b/>
          <w:bCs/>
          <w:iCs/>
          <w:color w:val="0070C0"/>
          <w:sz w:val="24"/>
          <w:szCs w:val="24"/>
        </w:rPr>
      </w:pPr>
      <w:r w:rsidRPr="00FD4DE7">
        <w:rPr>
          <w:rFonts w:eastAsia="Calibri" w:cstheme="minorHAnsi"/>
          <w:b/>
          <w:bCs/>
          <w:iCs/>
          <w:color w:val="0070C0"/>
          <w:sz w:val="24"/>
          <w:szCs w:val="24"/>
        </w:rPr>
        <w:t>Equitable Services Calculator</w:t>
      </w:r>
    </w:p>
    <w:p w14:paraId="3EB7ACB4" w14:textId="0D407149" w:rsidR="00465E4C" w:rsidRPr="00465E4C" w:rsidRDefault="00465E4C" w:rsidP="00465E4C">
      <w:pPr>
        <w:spacing w:before="120" w:after="120" w:line="246" w:lineRule="exact"/>
        <w:textAlignment w:val="baseline"/>
        <w:rPr>
          <w:rFonts w:eastAsia="Calibri" w:cstheme="minorHAnsi"/>
          <w:iCs/>
          <w:color w:val="000000" w:themeColor="text1"/>
        </w:rPr>
      </w:pPr>
      <w:r w:rsidRPr="00465E4C">
        <w:rPr>
          <w:rFonts w:eastAsia="Calibri" w:cstheme="minorHAnsi"/>
          <w:iCs/>
          <w:color w:val="000000" w:themeColor="text1"/>
        </w:rPr>
        <w:t>To use the calculator:</w:t>
      </w:r>
    </w:p>
    <w:p w14:paraId="15AF647A" w14:textId="54BE23B0" w:rsidR="003C7856" w:rsidRPr="003C7856" w:rsidRDefault="004600D7" w:rsidP="6206B92E">
      <w:pPr>
        <w:numPr>
          <w:ilvl w:val="0"/>
          <w:numId w:val="2"/>
        </w:numPr>
        <w:tabs>
          <w:tab w:val="clear" w:pos="432"/>
          <w:tab w:val="left" w:pos="792"/>
        </w:tabs>
        <w:spacing w:before="120" w:after="120" w:line="292" w:lineRule="exact"/>
        <w:ind w:left="792" w:hanging="432"/>
        <w:textAlignment w:val="baseline"/>
        <w:rPr>
          <w:rFonts w:eastAsia="Calibri"/>
          <w:color w:val="000000"/>
        </w:rPr>
      </w:pPr>
      <w:r w:rsidRPr="6206B92E">
        <w:rPr>
          <w:rFonts w:eastAsia="Calibri"/>
          <w:color w:val="000000" w:themeColor="text1"/>
        </w:rPr>
        <w:t>Enter the</w:t>
      </w:r>
      <w:r w:rsidR="2F275404" w:rsidRPr="6206B92E">
        <w:rPr>
          <w:rFonts w:eastAsia="Calibri"/>
          <w:color w:val="000000" w:themeColor="text1"/>
        </w:rPr>
        <w:t xml:space="preserve"> district public school enrollment and the district private school enrollment (A2) from the LEA</w:t>
      </w:r>
      <w:r w:rsidR="7B68F8B5" w:rsidRPr="6206B92E">
        <w:rPr>
          <w:rFonts w:eastAsia="Calibri"/>
          <w:color w:val="000000" w:themeColor="text1"/>
        </w:rPr>
        <w:t>’</w:t>
      </w:r>
      <w:r w:rsidR="2F275404" w:rsidRPr="6206B92E">
        <w:rPr>
          <w:rFonts w:eastAsia="Calibri"/>
          <w:color w:val="000000" w:themeColor="text1"/>
        </w:rPr>
        <w:t>s Title IV-A CRP in Accelegrants.</w:t>
      </w:r>
    </w:p>
    <w:p w14:paraId="04AE4F6D" w14:textId="77777777" w:rsidR="003C7856" w:rsidRPr="003C7856" w:rsidRDefault="003C7856" w:rsidP="00465E4C">
      <w:pPr>
        <w:numPr>
          <w:ilvl w:val="0"/>
          <w:numId w:val="2"/>
        </w:numPr>
        <w:tabs>
          <w:tab w:val="clear" w:pos="432"/>
          <w:tab w:val="left" w:pos="792"/>
        </w:tabs>
        <w:spacing w:before="120" w:after="120" w:line="260" w:lineRule="exact"/>
        <w:ind w:left="792" w:hanging="432"/>
        <w:textAlignment w:val="baseline"/>
        <w:rPr>
          <w:rFonts w:eastAsia="Calibri" w:cstheme="minorHAnsi"/>
          <w:color w:val="000000"/>
          <w:spacing w:val="-4"/>
        </w:rPr>
      </w:pPr>
      <w:r w:rsidRPr="003C7856">
        <w:rPr>
          <w:rFonts w:eastAsia="Calibri" w:cstheme="minorHAnsi"/>
          <w:color w:val="000000"/>
          <w:spacing w:val="-4"/>
        </w:rPr>
        <w:t>Enter the total amount of funds the LEA is applying for (B1)</w:t>
      </w:r>
    </w:p>
    <w:p w14:paraId="2E29B76E" w14:textId="77777777" w:rsidR="003C7856" w:rsidRPr="003C7856" w:rsidRDefault="003C7856" w:rsidP="00465E4C">
      <w:pPr>
        <w:numPr>
          <w:ilvl w:val="0"/>
          <w:numId w:val="2"/>
        </w:numPr>
        <w:tabs>
          <w:tab w:val="clear" w:pos="432"/>
          <w:tab w:val="left" w:pos="792"/>
        </w:tabs>
        <w:spacing w:before="120" w:after="120" w:line="293" w:lineRule="exact"/>
        <w:ind w:left="792" w:right="216" w:hanging="432"/>
        <w:textAlignment w:val="baseline"/>
        <w:rPr>
          <w:rFonts w:eastAsia="Calibri" w:cstheme="minorHAnsi"/>
          <w:color w:val="000000"/>
        </w:rPr>
      </w:pPr>
      <w:r w:rsidRPr="003C7856">
        <w:rPr>
          <w:rFonts w:eastAsia="Calibri" w:cstheme="minorHAnsi"/>
          <w:color w:val="000000"/>
        </w:rPr>
        <w:t>Enter any funds for administering the private school program (C2). Direct administrative costs should not exceed 2% of the budget.</w:t>
      </w:r>
    </w:p>
    <w:p w14:paraId="116EBE98" w14:textId="1135ACEA" w:rsidR="003C7856" w:rsidRDefault="2F275404" w:rsidP="6206B92E">
      <w:pPr>
        <w:numPr>
          <w:ilvl w:val="0"/>
          <w:numId w:val="2"/>
        </w:numPr>
        <w:tabs>
          <w:tab w:val="clear" w:pos="432"/>
          <w:tab w:val="left" w:pos="792"/>
        </w:tabs>
        <w:spacing w:before="120" w:after="120" w:line="261" w:lineRule="exact"/>
        <w:ind w:left="792" w:hanging="432"/>
        <w:textAlignment w:val="baseline"/>
        <w:rPr>
          <w:rFonts w:eastAsia="Calibri"/>
          <w:color w:val="000000"/>
          <w:spacing w:val="-4"/>
        </w:rPr>
      </w:pPr>
      <w:r w:rsidRPr="6206B92E">
        <w:rPr>
          <w:rFonts w:eastAsia="Calibri"/>
          <w:color w:val="000000"/>
          <w:spacing w:val="-4"/>
        </w:rPr>
        <w:t xml:space="preserve">Row (C1) will </w:t>
      </w:r>
      <w:r w:rsidR="700628A2" w:rsidRPr="6206B92E">
        <w:rPr>
          <w:rFonts w:eastAsia="Calibri"/>
          <w:color w:val="000000"/>
          <w:spacing w:val="-4"/>
        </w:rPr>
        <w:t xml:space="preserve">calculate </w:t>
      </w:r>
      <w:r w:rsidRPr="6206B92E">
        <w:rPr>
          <w:rFonts w:eastAsia="Calibri"/>
          <w:color w:val="000000"/>
          <w:spacing w:val="-4"/>
        </w:rPr>
        <w:t xml:space="preserve">the </w:t>
      </w:r>
      <w:r w:rsidR="700628A2" w:rsidRPr="6206B92E">
        <w:rPr>
          <w:rFonts w:eastAsia="Calibri"/>
          <w:color w:val="000000"/>
          <w:spacing w:val="-4"/>
        </w:rPr>
        <w:t xml:space="preserve">proportionate amount of </w:t>
      </w:r>
      <w:r w:rsidRPr="6206B92E">
        <w:rPr>
          <w:rFonts w:eastAsia="Calibri"/>
          <w:color w:val="000000"/>
          <w:spacing w:val="-4"/>
        </w:rPr>
        <w:t>funds the LEA needs to set aside for equitable services.</w:t>
      </w:r>
    </w:p>
    <w:p w14:paraId="0194FBBB" w14:textId="4B89F765" w:rsidR="00B6671B" w:rsidRDefault="00B6671B" w:rsidP="00465E4C">
      <w:pPr>
        <w:tabs>
          <w:tab w:val="left" w:pos="432"/>
          <w:tab w:val="left" w:pos="792"/>
        </w:tabs>
        <w:spacing w:before="120" w:after="120" w:line="261" w:lineRule="exact"/>
        <w:textAlignment w:val="baseline"/>
        <w:rPr>
          <w:rFonts w:eastAsia="Calibri" w:cstheme="minorHAnsi"/>
          <w:color w:val="000000"/>
          <w:spacing w:val="-4"/>
        </w:rPr>
      </w:pPr>
    </w:p>
    <w:p w14:paraId="3D15E389" w14:textId="77777777" w:rsidR="00FD4DE7" w:rsidRDefault="00FD4DE7">
      <w:pPr>
        <w:rPr>
          <w:rFonts w:eastAsia="Calibri" w:cstheme="minorHAnsi"/>
          <w:b/>
          <w:bCs/>
          <w:color w:val="0070C0"/>
          <w:spacing w:val="-4"/>
        </w:rPr>
      </w:pPr>
      <w:r>
        <w:rPr>
          <w:rFonts w:eastAsia="Calibri" w:cstheme="minorHAnsi"/>
          <w:b/>
          <w:bCs/>
          <w:color w:val="0070C0"/>
          <w:spacing w:val="-4"/>
        </w:rPr>
        <w:br w:type="page"/>
      </w:r>
    </w:p>
    <w:p w14:paraId="06E4BBF5" w14:textId="240DB643" w:rsidR="00B6671B" w:rsidRPr="00FD4DE7" w:rsidRDefault="00B6671B" w:rsidP="00465E4C">
      <w:pPr>
        <w:tabs>
          <w:tab w:val="left" w:pos="432"/>
          <w:tab w:val="left" w:pos="792"/>
        </w:tabs>
        <w:spacing w:before="120" w:after="120" w:line="261" w:lineRule="exact"/>
        <w:textAlignment w:val="baseline"/>
        <w:rPr>
          <w:rFonts w:eastAsia="Calibri" w:cstheme="minorHAnsi"/>
          <w:b/>
          <w:bCs/>
          <w:color w:val="0070C0"/>
          <w:spacing w:val="-4"/>
          <w:sz w:val="24"/>
          <w:szCs w:val="24"/>
        </w:rPr>
      </w:pPr>
      <w:r w:rsidRPr="00FD4DE7">
        <w:rPr>
          <w:rFonts w:eastAsia="Calibri" w:cstheme="minorHAnsi"/>
          <w:b/>
          <w:bCs/>
          <w:color w:val="0070C0"/>
          <w:spacing w:val="-4"/>
          <w:sz w:val="24"/>
          <w:szCs w:val="24"/>
        </w:rPr>
        <w:lastRenderedPageBreak/>
        <w:t>Assurances</w:t>
      </w:r>
    </w:p>
    <w:p w14:paraId="3F84C847" w14:textId="0C1162A5" w:rsidR="00B6671B" w:rsidRPr="003C7856" w:rsidRDefault="00B6671B" w:rsidP="00465E4C">
      <w:pPr>
        <w:tabs>
          <w:tab w:val="left" w:pos="432"/>
          <w:tab w:val="left" w:pos="792"/>
        </w:tabs>
        <w:spacing w:before="120" w:after="120" w:line="261" w:lineRule="exact"/>
        <w:textAlignment w:val="baseline"/>
        <w:rPr>
          <w:rFonts w:eastAsia="Calibri" w:cstheme="minorHAnsi"/>
          <w:color w:val="000000"/>
          <w:spacing w:val="-4"/>
        </w:rPr>
      </w:pPr>
      <w:r>
        <w:rPr>
          <w:rFonts w:eastAsia="Calibri" w:cstheme="minorHAnsi"/>
          <w:color w:val="000000"/>
          <w:spacing w:val="-4"/>
        </w:rPr>
        <w:t>Assurances must be signed and submitted with the application</w:t>
      </w:r>
      <w:r w:rsidR="00802640">
        <w:rPr>
          <w:rFonts w:eastAsia="Calibri" w:cstheme="minorHAnsi"/>
          <w:color w:val="000000"/>
          <w:spacing w:val="-4"/>
        </w:rPr>
        <w:t>.</w:t>
      </w:r>
    </w:p>
    <w:p w14:paraId="547D874E" w14:textId="77777777" w:rsidR="00627B21" w:rsidRDefault="00627B21" w:rsidP="00465E4C">
      <w:pPr>
        <w:spacing w:before="120" w:after="120" w:line="246" w:lineRule="exact"/>
        <w:textAlignment w:val="baseline"/>
        <w:rPr>
          <w:rFonts w:eastAsia="Calibri" w:cstheme="minorHAnsi"/>
          <w:b/>
          <w:color w:val="006FC0"/>
        </w:rPr>
      </w:pPr>
    </w:p>
    <w:p w14:paraId="60929992" w14:textId="6264EA4D" w:rsidR="003C7856" w:rsidRPr="00FD4DE7" w:rsidRDefault="003C7856" w:rsidP="00465E4C">
      <w:pPr>
        <w:spacing w:before="120" w:after="120" w:line="246" w:lineRule="exact"/>
        <w:textAlignment w:val="baseline"/>
        <w:rPr>
          <w:rFonts w:eastAsia="Calibri" w:cstheme="minorHAnsi"/>
          <w:b/>
          <w:color w:val="006FC0"/>
          <w:sz w:val="24"/>
          <w:szCs w:val="24"/>
        </w:rPr>
      </w:pPr>
      <w:r w:rsidRPr="00FD4DE7">
        <w:rPr>
          <w:rFonts w:eastAsia="Calibri" w:cstheme="minorHAnsi"/>
          <w:b/>
          <w:color w:val="006FC0"/>
          <w:sz w:val="24"/>
          <w:szCs w:val="24"/>
        </w:rPr>
        <w:t>Naming Conventions</w:t>
      </w:r>
    </w:p>
    <w:p w14:paraId="731A5366" w14:textId="35D579C8" w:rsidR="003C7856" w:rsidRPr="003C7856" w:rsidRDefault="2F275404" w:rsidP="6206B92E">
      <w:pPr>
        <w:spacing w:before="120" w:after="120" w:line="316" w:lineRule="exact"/>
        <w:ind w:right="360"/>
        <w:textAlignment w:val="baseline"/>
        <w:rPr>
          <w:rFonts w:eastAsia="Calibri"/>
          <w:color w:val="000000"/>
          <w:spacing w:val="-5"/>
        </w:rPr>
      </w:pPr>
      <w:r w:rsidRPr="6206B92E">
        <w:rPr>
          <w:rFonts w:eastAsia="Calibri"/>
          <w:color w:val="000000"/>
          <w:spacing w:val="-5"/>
        </w:rPr>
        <w:t>The application template is an editable MS Word Document that can be submitted to the LEA as a PDF. The assurance</w:t>
      </w:r>
      <w:r w:rsidR="5A50EC39" w:rsidRPr="6206B92E">
        <w:rPr>
          <w:rFonts w:eastAsia="Calibri"/>
          <w:color w:val="000000"/>
          <w:spacing w:val="-5"/>
        </w:rPr>
        <w:t>s</w:t>
      </w:r>
      <w:r w:rsidRPr="6206B92E">
        <w:rPr>
          <w:rFonts w:eastAsia="Calibri"/>
          <w:color w:val="000000"/>
          <w:spacing w:val="-5"/>
        </w:rPr>
        <w:t xml:space="preserve"> document is a</w:t>
      </w:r>
      <w:r w:rsidR="5A50EC39" w:rsidRPr="6206B92E">
        <w:rPr>
          <w:rFonts w:eastAsia="Calibri"/>
          <w:color w:val="000000"/>
          <w:spacing w:val="-5"/>
        </w:rPr>
        <w:t>n</w:t>
      </w:r>
      <w:r w:rsidRPr="6206B92E">
        <w:rPr>
          <w:rFonts w:eastAsia="Calibri"/>
          <w:color w:val="000000"/>
          <w:spacing w:val="-5"/>
        </w:rPr>
        <w:t xml:space="preserve"> MS Word Document that must be signed and submitted to the </w:t>
      </w:r>
      <w:r w:rsidR="2A49069A" w:rsidRPr="6206B92E">
        <w:rPr>
          <w:rFonts w:eastAsia="Calibri"/>
          <w:color w:val="000000"/>
          <w:spacing w:val="-5"/>
        </w:rPr>
        <w:t>RIDE</w:t>
      </w:r>
      <w:r w:rsidRPr="6206B92E">
        <w:rPr>
          <w:rFonts w:eastAsia="Calibri"/>
          <w:color w:val="000000"/>
          <w:spacing w:val="-5"/>
        </w:rPr>
        <w:t xml:space="preserve"> as a PDF. The budget template is an editable Excel Document that must be signed and submitted to the </w:t>
      </w:r>
      <w:r w:rsidR="356C56F8" w:rsidRPr="6206B92E">
        <w:rPr>
          <w:rFonts w:eastAsia="Calibri"/>
          <w:color w:val="000000"/>
          <w:spacing w:val="-5"/>
        </w:rPr>
        <w:t>RIDE</w:t>
      </w:r>
      <w:r w:rsidRPr="6206B92E">
        <w:rPr>
          <w:rFonts w:eastAsia="Calibri"/>
          <w:color w:val="000000"/>
          <w:spacing w:val="-5"/>
        </w:rPr>
        <w:t xml:space="preserve"> as a PDF.</w:t>
      </w:r>
    </w:p>
    <w:p w14:paraId="53FE5655" w14:textId="77777777" w:rsidR="003C7856" w:rsidRPr="003C7856" w:rsidRDefault="003C7856" w:rsidP="00465E4C">
      <w:pPr>
        <w:spacing w:before="120" w:after="120" w:line="248" w:lineRule="exact"/>
        <w:textAlignment w:val="baseline"/>
        <w:rPr>
          <w:rFonts w:eastAsia="Calibri" w:cstheme="minorHAnsi"/>
          <w:color w:val="000000"/>
          <w:spacing w:val="-4"/>
        </w:rPr>
      </w:pPr>
      <w:r w:rsidRPr="003C7856">
        <w:rPr>
          <w:rFonts w:eastAsia="Calibri" w:cstheme="minorHAnsi"/>
          <w:color w:val="000000"/>
          <w:spacing w:val="-4"/>
        </w:rPr>
        <w:t>Files should be saved using the following conventions:</w:t>
      </w:r>
    </w:p>
    <w:p w14:paraId="5F42D278" w14:textId="77777777" w:rsidR="003C7856" w:rsidRPr="003C7856" w:rsidRDefault="003C7856" w:rsidP="00465E4C">
      <w:pPr>
        <w:spacing w:before="120" w:after="120" w:line="247" w:lineRule="exact"/>
        <w:ind w:left="360"/>
        <w:textAlignment w:val="baseline"/>
        <w:rPr>
          <w:rFonts w:eastAsia="Calibri" w:cstheme="minorHAnsi"/>
          <w:color w:val="000000"/>
          <w:spacing w:val="-2"/>
          <w:u w:val="single"/>
        </w:rPr>
      </w:pPr>
      <w:r w:rsidRPr="003C7856">
        <w:rPr>
          <w:rFonts w:eastAsia="Calibri" w:cstheme="minorHAnsi"/>
          <w:color w:val="000000"/>
          <w:spacing w:val="-2"/>
          <w:u w:val="single"/>
        </w:rPr>
        <w:t xml:space="preserve">Application </w:t>
      </w:r>
      <w:r w:rsidRPr="003C7856">
        <w:rPr>
          <w:rFonts w:eastAsia="Calibri" w:cstheme="minorHAnsi"/>
          <w:color w:val="000000"/>
          <w:spacing w:val="-2"/>
        </w:rPr>
        <w:t xml:space="preserve"> </w:t>
      </w:r>
    </w:p>
    <w:p w14:paraId="21912C66" w14:textId="082A0FD1" w:rsidR="003C7856" w:rsidRPr="003C7856" w:rsidRDefault="003C7856" w:rsidP="00465E4C">
      <w:pPr>
        <w:spacing w:before="120" w:after="120" w:line="247" w:lineRule="exact"/>
        <w:ind w:left="360"/>
        <w:textAlignment w:val="baseline"/>
        <w:rPr>
          <w:rFonts w:eastAsia="Calibri" w:cstheme="minorHAnsi"/>
          <w:color w:val="000000"/>
          <w:spacing w:val="-4"/>
        </w:rPr>
      </w:pPr>
      <w:r w:rsidRPr="003C7856">
        <w:rPr>
          <w:rFonts w:eastAsia="Calibri" w:cstheme="minorHAnsi"/>
          <w:color w:val="000000"/>
          <w:spacing w:val="-4"/>
        </w:rPr>
        <w:t>LEA name followed by an underscore and TIVA</w:t>
      </w:r>
      <w:r w:rsidR="00922362">
        <w:rPr>
          <w:rFonts w:eastAsia="Calibri" w:cstheme="minorHAnsi"/>
          <w:color w:val="000000"/>
          <w:spacing w:val="-4"/>
        </w:rPr>
        <w:t>_</w:t>
      </w:r>
      <w:r w:rsidRPr="003C7856">
        <w:rPr>
          <w:rFonts w:eastAsia="Calibri" w:cstheme="minorHAnsi"/>
          <w:color w:val="000000"/>
          <w:spacing w:val="-4"/>
        </w:rPr>
        <w:t>FY2</w:t>
      </w:r>
      <w:r w:rsidR="00922362">
        <w:rPr>
          <w:rFonts w:eastAsia="Calibri" w:cstheme="minorHAnsi"/>
          <w:color w:val="000000"/>
          <w:spacing w:val="-4"/>
        </w:rPr>
        <w:t>2_</w:t>
      </w:r>
      <w:r w:rsidRPr="003C7856">
        <w:rPr>
          <w:rFonts w:eastAsia="Calibri" w:cstheme="minorHAnsi"/>
          <w:color w:val="000000"/>
          <w:spacing w:val="-4"/>
        </w:rPr>
        <w:t>Application e.g.</w:t>
      </w:r>
      <w:r w:rsidR="007E5BAF">
        <w:rPr>
          <w:rFonts w:eastAsia="Calibri" w:cstheme="minorHAnsi"/>
          <w:color w:val="000000"/>
          <w:spacing w:val="-4"/>
        </w:rPr>
        <w:t>,</w:t>
      </w:r>
      <w:r w:rsidRPr="003C7856">
        <w:rPr>
          <w:rFonts w:eastAsia="Calibri" w:cstheme="minorHAnsi"/>
          <w:color w:val="000000"/>
          <w:spacing w:val="-4"/>
        </w:rPr>
        <w:t xml:space="preserve"> CFalls_TIVA</w:t>
      </w:r>
      <w:r w:rsidR="00922362">
        <w:rPr>
          <w:rFonts w:eastAsia="Calibri" w:cstheme="minorHAnsi"/>
          <w:color w:val="000000"/>
          <w:spacing w:val="-4"/>
        </w:rPr>
        <w:t>_FY22_</w:t>
      </w:r>
      <w:r w:rsidRPr="003C7856">
        <w:rPr>
          <w:rFonts w:eastAsia="Calibri" w:cstheme="minorHAnsi"/>
          <w:color w:val="000000"/>
          <w:spacing w:val="-4"/>
        </w:rPr>
        <w:t>Application</w:t>
      </w:r>
    </w:p>
    <w:p w14:paraId="5961009F" w14:textId="77777777" w:rsidR="003C7856" w:rsidRPr="003C7856" w:rsidRDefault="003C7856" w:rsidP="00465E4C">
      <w:pPr>
        <w:spacing w:before="120" w:after="120" w:line="247" w:lineRule="exact"/>
        <w:ind w:left="360"/>
        <w:textAlignment w:val="baseline"/>
        <w:rPr>
          <w:rFonts w:eastAsia="Calibri" w:cstheme="minorHAnsi"/>
          <w:color w:val="000000"/>
          <w:spacing w:val="-4"/>
          <w:u w:val="single"/>
        </w:rPr>
      </w:pPr>
      <w:r w:rsidRPr="003C7856">
        <w:rPr>
          <w:rFonts w:eastAsia="Calibri" w:cstheme="minorHAnsi"/>
          <w:color w:val="000000"/>
          <w:spacing w:val="-4"/>
          <w:u w:val="single"/>
        </w:rPr>
        <w:t xml:space="preserve">Budget </w:t>
      </w:r>
      <w:r w:rsidRPr="003C7856">
        <w:rPr>
          <w:rFonts w:eastAsia="Calibri" w:cstheme="minorHAnsi"/>
          <w:color w:val="000000"/>
          <w:spacing w:val="-4"/>
        </w:rPr>
        <w:t xml:space="preserve"> </w:t>
      </w:r>
    </w:p>
    <w:p w14:paraId="62C24CA6" w14:textId="50AD8BCF" w:rsidR="00BE362F" w:rsidRDefault="003C7856" w:rsidP="00465E4C">
      <w:pPr>
        <w:spacing w:before="120" w:after="120" w:line="247" w:lineRule="exact"/>
        <w:ind w:left="360"/>
        <w:textAlignment w:val="baseline"/>
        <w:rPr>
          <w:rFonts w:eastAsia="Calibri" w:cstheme="minorHAnsi"/>
          <w:color w:val="000000"/>
          <w:spacing w:val="-4"/>
        </w:rPr>
      </w:pPr>
      <w:r w:rsidRPr="003C7856">
        <w:rPr>
          <w:rFonts w:eastAsia="Calibri" w:cstheme="minorHAnsi"/>
          <w:color w:val="000000"/>
          <w:spacing w:val="-4"/>
        </w:rPr>
        <w:t>LEA name followed by an underscore and TIVA</w:t>
      </w:r>
      <w:r w:rsidR="00922362">
        <w:rPr>
          <w:rFonts w:eastAsia="Calibri" w:cstheme="minorHAnsi"/>
          <w:color w:val="000000"/>
          <w:spacing w:val="-4"/>
        </w:rPr>
        <w:t>_</w:t>
      </w:r>
      <w:r w:rsidRPr="003C7856">
        <w:rPr>
          <w:rFonts w:eastAsia="Calibri" w:cstheme="minorHAnsi"/>
          <w:color w:val="000000"/>
          <w:spacing w:val="-4"/>
        </w:rPr>
        <w:t>FY2</w:t>
      </w:r>
      <w:r w:rsidR="00922362">
        <w:rPr>
          <w:rFonts w:eastAsia="Calibri" w:cstheme="minorHAnsi"/>
          <w:color w:val="000000"/>
          <w:spacing w:val="-4"/>
        </w:rPr>
        <w:t>2_</w:t>
      </w:r>
      <w:r w:rsidR="00450B8B">
        <w:rPr>
          <w:rFonts w:eastAsia="Calibri" w:cstheme="minorHAnsi"/>
          <w:color w:val="000000"/>
          <w:spacing w:val="-4"/>
        </w:rPr>
        <w:t>Budget</w:t>
      </w:r>
      <w:r w:rsidR="00922362">
        <w:rPr>
          <w:rFonts w:eastAsia="Calibri" w:cstheme="minorHAnsi"/>
          <w:color w:val="000000"/>
          <w:spacing w:val="-4"/>
        </w:rPr>
        <w:t xml:space="preserve"> </w:t>
      </w:r>
      <w:r w:rsidRPr="003C7856">
        <w:rPr>
          <w:rFonts w:eastAsia="Calibri" w:cstheme="minorHAnsi"/>
          <w:color w:val="000000"/>
          <w:spacing w:val="-4"/>
        </w:rPr>
        <w:t>e.g.</w:t>
      </w:r>
      <w:r w:rsidR="007E5BAF">
        <w:rPr>
          <w:rFonts w:eastAsia="Calibri" w:cstheme="minorHAnsi"/>
          <w:color w:val="000000"/>
          <w:spacing w:val="-4"/>
        </w:rPr>
        <w:t>,</w:t>
      </w:r>
      <w:r w:rsidRPr="003C7856">
        <w:rPr>
          <w:rFonts w:eastAsia="Calibri" w:cstheme="minorHAnsi"/>
          <w:color w:val="000000"/>
          <w:spacing w:val="-4"/>
        </w:rPr>
        <w:t xml:space="preserve"> CFalls_TIVA</w:t>
      </w:r>
      <w:r w:rsidR="00BE362F">
        <w:rPr>
          <w:rFonts w:eastAsia="Calibri" w:cstheme="minorHAnsi"/>
          <w:color w:val="000000"/>
          <w:spacing w:val="-4"/>
        </w:rPr>
        <w:t>_FY22_</w:t>
      </w:r>
      <w:r w:rsidRPr="003C7856">
        <w:rPr>
          <w:rFonts w:eastAsia="Calibri" w:cstheme="minorHAnsi"/>
          <w:color w:val="000000"/>
          <w:spacing w:val="-4"/>
        </w:rPr>
        <w:t>Budget</w:t>
      </w:r>
    </w:p>
    <w:p w14:paraId="7DE14BFB" w14:textId="1F9DE069" w:rsidR="006E7B52" w:rsidRPr="00BE362F" w:rsidRDefault="006E7B52" w:rsidP="00465E4C">
      <w:pPr>
        <w:spacing w:before="120" w:after="120" w:line="247" w:lineRule="exact"/>
        <w:ind w:left="360"/>
        <w:textAlignment w:val="baseline"/>
        <w:rPr>
          <w:rFonts w:eastAsia="Calibri" w:cstheme="minorHAnsi"/>
          <w:color w:val="000000"/>
          <w:spacing w:val="-4"/>
          <w:u w:val="single"/>
        </w:rPr>
      </w:pPr>
      <w:r w:rsidRPr="00BE362F">
        <w:rPr>
          <w:rFonts w:eastAsia="Calibri" w:cstheme="minorHAnsi"/>
          <w:color w:val="000000"/>
          <w:spacing w:val="-4"/>
          <w:u w:val="single"/>
        </w:rPr>
        <w:t>Equitable Services Calculator</w:t>
      </w:r>
      <w:r w:rsidR="00BE362F" w:rsidRPr="00BE362F">
        <w:rPr>
          <w:rFonts w:eastAsia="Calibri" w:cstheme="minorHAnsi"/>
          <w:color w:val="000000"/>
          <w:spacing w:val="-4"/>
        </w:rPr>
        <w:t xml:space="preserve"> (when applicable)</w:t>
      </w:r>
    </w:p>
    <w:p w14:paraId="43F3C182" w14:textId="2CD95799" w:rsidR="006E7B52" w:rsidRDefault="006E7B52" w:rsidP="00465E4C">
      <w:pPr>
        <w:spacing w:before="120" w:after="120" w:line="247" w:lineRule="exact"/>
        <w:ind w:left="360"/>
        <w:textAlignment w:val="baseline"/>
        <w:rPr>
          <w:rFonts w:eastAsia="Calibri" w:cstheme="minorHAnsi"/>
          <w:color w:val="000000"/>
          <w:spacing w:val="-4"/>
        </w:rPr>
      </w:pPr>
      <w:r w:rsidRPr="003C7856">
        <w:rPr>
          <w:rFonts w:eastAsia="Calibri" w:cstheme="minorHAnsi"/>
          <w:color w:val="000000"/>
          <w:spacing w:val="-4"/>
        </w:rPr>
        <w:t>LEA name followed by an underscore and TIVA</w:t>
      </w:r>
      <w:r w:rsidR="00BE362F">
        <w:rPr>
          <w:rFonts w:eastAsia="Calibri" w:cstheme="minorHAnsi"/>
          <w:color w:val="000000"/>
          <w:spacing w:val="-4"/>
        </w:rPr>
        <w:t>_</w:t>
      </w:r>
      <w:r w:rsidRPr="003C7856">
        <w:rPr>
          <w:rFonts w:eastAsia="Calibri" w:cstheme="minorHAnsi"/>
          <w:color w:val="000000"/>
          <w:spacing w:val="-4"/>
        </w:rPr>
        <w:t>FY2</w:t>
      </w:r>
      <w:r w:rsidR="00450B8B">
        <w:rPr>
          <w:rFonts w:eastAsia="Calibri" w:cstheme="minorHAnsi"/>
          <w:color w:val="000000"/>
          <w:spacing w:val="-4"/>
        </w:rPr>
        <w:t>2</w:t>
      </w:r>
      <w:r w:rsidRPr="003C7856">
        <w:rPr>
          <w:rFonts w:eastAsia="Calibri" w:cstheme="minorHAnsi"/>
          <w:color w:val="000000"/>
          <w:spacing w:val="-4"/>
        </w:rPr>
        <w:t xml:space="preserve"> </w:t>
      </w:r>
      <w:r w:rsidR="00BE362F">
        <w:rPr>
          <w:rFonts w:eastAsia="Calibri" w:cstheme="minorHAnsi"/>
          <w:color w:val="000000"/>
          <w:spacing w:val="-4"/>
        </w:rPr>
        <w:t>_</w:t>
      </w:r>
      <w:proofErr w:type="spellStart"/>
      <w:r w:rsidR="00BE362F">
        <w:rPr>
          <w:rFonts w:eastAsia="Calibri" w:cstheme="minorHAnsi"/>
          <w:color w:val="000000"/>
          <w:spacing w:val="-4"/>
        </w:rPr>
        <w:t>ESCalculator</w:t>
      </w:r>
      <w:proofErr w:type="spellEnd"/>
      <w:r w:rsidRPr="003C7856">
        <w:rPr>
          <w:rFonts w:eastAsia="Calibri" w:cstheme="minorHAnsi"/>
          <w:color w:val="000000"/>
          <w:spacing w:val="-4"/>
        </w:rPr>
        <w:t xml:space="preserve"> e.g.</w:t>
      </w:r>
      <w:r w:rsidR="007E5BAF">
        <w:rPr>
          <w:rFonts w:eastAsia="Calibri" w:cstheme="minorHAnsi"/>
          <w:color w:val="000000"/>
          <w:spacing w:val="-4"/>
        </w:rPr>
        <w:t>,</w:t>
      </w:r>
      <w:r w:rsidRPr="003C7856">
        <w:rPr>
          <w:rFonts w:eastAsia="Calibri" w:cstheme="minorHAnsi"/>
          <w:color w:val="000000"/>
          <w:spacing w:val="-4"/>
        </w:rPr>
        <w:t xml:space="preserve"> </w:t>
      </w:r>
      <w:proofErr w:type="spellStart"/>
      <w:r w:rsidRPr="003C7856">
        <w:rPr>
          <w:rFonts w:eastAsia="Calibri" w:cstheme="minorHAnsi"/>
          <w:color w:val="000000"/>
          <w:spacing w:val="-4"/>
        </w:rPr>
        <w:t>CFalls</w:t>
      </w:r>
      <w:proofErr w:type="spellEnd"/>
      <w:r w:rsidRPr="003C7856">
        <w:rPr>
          <w:rFonts w:eastAsia="Calibri" w:cstheme="minorHAnsi"/>
          <w:color w:val="000000"/>
          <w:spacing w:val="-4"/>
        </w:rPr>
        <w:t>_</w:t>
      </w:r>
      <w:r w:rsidR="00BE362F" w:rsidRPr="00BE362F">
        <w:rPr>
          <w:rFonts w:eastAsia="Calibri" w:cstheme="minorHAnsi"/>
          <w:color w:val="000000"/>
          <w:spacing w:val="-4"/>
        </w:rPr>
        <w:t xml:space="preserve"> </w:t>
      </w:r>
      <w:r w:rsidR="00BE362F" w:rsidRPr="003C7856">
        <w:rPr>
          <w:rFonts w:eastAsia="Calibri" w:cstheme="minorHAnsi"/>
          <w:color w:val="000000"/>
          <w:spacing w:val="-4"/>
        </w:rPr>
        <w:t>TIVA</w:t>
      </w:r>
      <w:r w:rsidR="00BE362F">
        <w:rPr>
          <w:rFonts w:eastAsia="Calibri" w:cstheme="minorHAnsi"/>
          <w:color w:val="000000"/>
          <w:spacing w:val="-4"/>
        </w:rPr>
        <w:t>_</w:t>
      </w:r>
      <w:r w:rsidR="00BE362F" w:rsidRPr="003C7856">
        <w:rPr>
          <w:rFonts w:eastAsia="Calibri" w:cstheme="minorHAnsi"/>
          <w:color w:val="000000"/>
          <w:spacing w:val="-4"/>
        </w:rPr>
        <w:t>FY2</w:t>
      </w:r>
      <w:r w:rsidR="00BE362F">
        <w:rPr>
          <w:rFonts w:eastAsia="Calibri" w:cstheme="minorHAnsi"/>
          <w:color w:val="000000"/>
          <w:spacing w:val="-4"/>
        </w:rPr>
        <w:t>2</w:t>
      </w:r>
      <w:r w:rsidR="00BE362F" w:rsidRPr="003C7856">
        <w:rPr>
          <w:rFonts w:eastAsia="Calibri" w:cstheme="minorHAnsi"/>
          <w:color w:val="000000"/>
          <w:spacing w:val="-4"/>
        </w:rPr>
        <w:t xml:space="preserve"> </w:t>
      </w:r>
      <w:r w:rsidR="00BE362F">
        <w:rPr>
          <w:rFonts w:eastAsia="Calibri" w:cstheme="minorHAnsi"/>
          <w:color w:val="000000"/>
          <w:spacing w:val="-4"/>
        </w:rPr>
        <w:t>_</w:t>
      </w:r>
      <w:proofErr w:type="spellStart"/>
      <w:r w:rsidR="00BE362F">
        <w:rPr>
          <w:rFonts w:eastAsia="Calibri" w:cstheme="minorHAnsi"/>
          <w:color w:val="000000"/>
          <w:spacing w:val="-4"/>
        </w:rPr>
        <w:t>ESCalculator</w:t>
      </w:r>
      <w:proofErr w:type="spellEnd"/>
    </w:p>
    <w:p w14:paraId="35A0C3D9" w14:textId="77777777" w:rsidR="003C7856" w:rsidRPr="003C7856" w:rsidRDefault="003C7856" w:rsidP="00465E4C">
      <w:pPr>
        <w:spacing w:before="120" w:after="120" w:line="247" w:lineRule="exact"/>
        <w:ind w:left="360"/>
        <w:textAlignment w:val="baseline"/>
        <w:rPr>
          <w:rFonts w:eastAsia="Calibri" w:cstheme="minorHAnsi"/>
          <w:color w:val="000000"/>
          <w:spacing w:val="-2"/>
          <w:u w:val="single"/>
        </w:rPr>
      </w:pPr>
      <w:r w:rsidRPr="003C7856">
        <w:rPr>
          <w:rFonts w:eastAsia="Calibri" w:cstheme="minorHAnsi"/>
          <w:color w:val="000000"/>
          <w:spacing w:val="-2"/>
          <w:u w:val="single"/>
        </w:rPr>
        <w:t xml:space="preserve">Assurances </w:t>
      </w:r>
      <w:r w:rsidRPr="003C7856">
        <w:rPr>
          <w:rFonts w:eastAsia="Calibri" w:cstheme="minorHAnsi"/>
          <w:color w:val="000000"/>
          <w:spacing w:val="-2"/>
        </w:rPr>
        <w:t xml:space="preserve"> </w:t>
      </w:r>
    </w:p>
    <w:p w14:paraId="73862C3A" w14:textId="2902426E" w:rsidR="003C7856" w:rsidRPr="003C7856" w:rsidRDefault="003C7856" w:rsidP="00465E4C">
      <w:pPr>
        <w:spacing w:before="120" w:after="120" w:line="248" w:lineRule="exact"/>
        <w:ind w:left="360"/>
        <w:textAlignment w:val="baseline"/>
        <w:rPr>
          <w:rFonts w:eastAsia="Calibri" w:cstheme="minorHAnsi"/>
          <w:color w:val="000000"/>
          <w:spacing w:val="-4"/>
        </w:rPr>
      </w:pPr>
      <w:r w:rsidRPr="003C7856">
        <w:rPr>
          <w:rFonts w:eastAsia="Calibri" w:cstheme="minorHAnsi"/>
          <w:color w:val="000000"/>
          <w:spacing w:val="-4"/>
        </w:rPr>
        <w:t>LEA name followed by an underscore and TIVA</w:t>
      </w:r>
      <w:r w:rsidR="00BE362F">
        <w:rPr>
          <w:rFonts w:eastAsia="Calibri" w:cstheme="minorHAnsi"/>
          <w:color w:val="000000"/>
          <w:spacing w:val="-4"/>
        </w:rPr>
        <w:t>_</w:t>
      </w:r>
      <w:r w:rsidRPr="003C7856">
        <w:rPr>
          <w:rFonts w:eastAsia="Calibri" w:cstheme="minorHAnsi"/>
          <w:color w:val="000000"/>
          <w:spacing w:val="-4"/>
        </w:rPr>
        <w:t>FY2</w:t>
      </w:r>
      <w:r w:rsidR="00BE362F">
        <w:rPr>
          <w:rFonts w:eastAsia="Calibri" w:cstheme="minorHAnsi"/>
          <w:color w:val="000000"/>
          <w:spacing w:val="-4"/>
        </w:rPr>
        <w:t>2_Assurances</w:t>
      </w:r>
      <w:r w:rsidRPr="003C7856">
        <w:rPr>
          <w:rFonts w:eastAsia="Calibri" w:cstheme="minorHAnsi"/>
          <w:color w:val="000000"/>
          <w:spacing w:val="-4"/>
        </w:rPr>
        <w:t xml:space="preserve"> e.g.</w:t>
      </w:r>
      <w:r w:rsidR="007E5BAF">
        <w:rPr>
          <w:rFonts w:eastAsia="Calibri" w:cstheme="minorHAnsi"/>
          <w:color w:val="000000"/>
          <w:spacing w:val="-4"/>
        </w:rPr>
        <w:t>,</w:t>
      </w:r>
      <w:r w:rsidRPr="003C7856">
        <w:rPr>
          <w:rFonts w:eastAsia="Calibri" w:cstheme="minorHAnsi"/>
          <w:color w:val="000000"/>
          <w:spacing w:val="-4"/>
        </w:rPr>
        <w:t xml:space="preserve"> CFalls_TIVA</w:t>
      </w:r>
      <w:r w:rsidR="00BE362F">
        <w:rPr>
          <w:rFonts w:eastAsia="Calibri" w:cstheme="minorHAnsi"/>
          <w:color w:val="000000"/>
          <w:spacing w:val="-4"/>
        </w:rPr>
        <w:t>_FY22_</w:t>
      </w:r>
      <w:r w:rsidRPr="003C7856">
        <w:rPr>
          <w:rFonts w:eastAsia="Calibri" w:cstheme="minorHAnsi"/>
          <w:color w:val="000000"/>
          <w:spacing w:val="-4"/>
        </w:rPr>
        <w:t>Assurances</w:t>
      </w:r>
    </w:p>
    <w:p w14:paraId="47AF4476" w14:textId="77777777" w:rsidR="004905B0" w:rsidRDefault="004905B0" w:rsidP="00465E4C">
      <w:pPr>
        <w:spacing w:before="120" w:after="120" w:line="245" w:lineRule="exact"/>
        <w:textAlignment w:val="baseline"/>
        <w:rPr>
          <w:rFonts w:eastAsia="Calibri" w:cstheme="minorHAnsi"/>
          <w:b/>
          <w:color w:val="006FC0"/>
          <w:sz w:val="24"/>
          <w:szCs w:val="24"/>
        </w:rPr>
      </w:pPr>
    </w:p>
    <w:p w14:paraId="7D5BA973" w14:textId="5A59F23F" w:rsidR="003C7856" w:rsidRPr="00627B21" w:rsidRDefault="00E33147" w:rsidP="00465E4C">
      <w:pPr>
        <w:spacing w:before="120" w:after="120" w:line="245" w:lineRule="exact"/>
        <w:textAlignment w:val="baseline"/>
        <w:rPr>
          <w:rFonts w:eastAsia="Calibri" w:cstheme="minorHAnsi"/>
          <w:b/>
          <w:color w:val="006FC0"/>
          <w:sz w:val="24"/>
          <w:szCs w:val="24"/>
        </w:rPr>
      </w:pPr>
      <w:r>
        <w:rPr>
          <w:rFonts w:eastAsia="Calibri" w:cstheme="minorHAnsi"/>
          <w:b/>
          <w:color w:val="006FC0"/>
          <w:sz w:val="24"/>
          <w:szCs w:val="24"/>
        </w:rPr>
        <w:t xml:space="preserve">Proposal </w:t>
      </w:r>
      <w:r w:rsidR="003C7856" w:rsidRPr="00627B21">
        <w:rPr>
          <w:rFonts w:eastAsia="Calibri" w:cstheme="minorHAnsi"/>
          <w:b/>
          <w:color w:val="006FC0"/>
          <w:sz w:val="24"/>
          <w:szCs w:val="24"/>
        </w:rPr>
        <w:t>Deadline</w:t>
      </w:r>
      <w:r w:rsidR="00627B21">
        <w:rPr>
          <w:rFonts w:eastAsia="Calibri" w:cstheme="minorHAnsi"/>
          <w:b/>
          <w:color w:val="006FC0"/>
          <w:sz w:val="24"/>
          <w:szCs w:val="24"/>
        </w:rPr>
        <w:t xml:space="preserve"> and Submission</w:t>
      </w:r>
    </w:p>
    <w:p w14:paraId="1EEF2E7D" w14:textId="53DE37EB" w:rsidR="003C7856" w:rsidRDefault="2F275404" w:rsidP="6206B92E">
      <w:pPr>
        <w:spacing w:before="120" w:after="120" w:line="317" w:lineRule="exact"/>
        <w:ind w:right="144"/>
        <w:textAlignment w:val="baseline"/>
        <w:rPr>
          <w:rFonts w:eastAsia="Calibri"/>
          <w:color w:val="000000"/>
        </w:rPr>
      </w:pPr>
      <w:r w:rsidRPr="6206B92E">
        <w:rPr>
          <w:rFonts w:eastAsia="Calibri"/>
          <w:color w:val="000000" w:themeColor="text1"/>
        </w:rPr>
        <w:t xml:space="preserve">The deadline for submission is </w:t>
      </w:r>
      <w:r w:rsidRPr="6206B92E">
        <w:rPr>
          <w:rFonts w:eastAsia="Calibri"/>
          <w:b/>
          <w:bCs/>
          <w:color w:val="000000" w:themeColor="text1"/>
        </w:rPr>
        <w:t xml:space="preserve">4:00 pm </w:t>
      </w:r>
      <w:r w:rsidR="0BB8CC8C" w:rsidRPr="6206B92E">
        <w:rPr>
          <w:rFonts w:eastAsia="Calibri"/>
          <w:b/>
          <w:bCs/>
          <w:color w:val="000000" w:themeColor="text1"/>
        </w:rPr>
        <w:t xml:space="preserve">January </w:t>
      </w:r>
      <w:r w:rsidR="31160D5C" w:rsidRPr="6206B92E">
        <w:rPr>
          <w:rFonts w:eastAsia="Calibri"/>
          <w:b/>
          <w:bCs/>
          <w:color w:val="000000" w:themeColor="text1"/>
        </w:rPr>
        <w:t>21, 2022</w:t>
      </w:r>
      <w:r w:rsidRPr="6206B92E">
        <w:rPr>
          <w:rFonts w:eastAsia="Calibri"/>
          <w:b/>
          <w:bCs/>
          <w:color w:val="000000" w:themeColor="text1"/>
        </w:rPr>
        <w:t xml:space="preserve">. </w:t>
      </w:r>
      <w:r w:rsidRPr="6206B92E">
        <w:rPr>
          <w:rFonts w:eastAsia="Calibri"/>
          <w:color w:val="000000" w:themeColor="text1"/>
        </w:rPr>
        <w:t xml:space="preserve">Applicants will receive a confirmation email </w:t>
      </w:r>
      <w:r w:rsidR="5E5945AC" w:rsidRPr="6206B92E">
        <w:rPr>
          <w:rFonts w:eastAsia="Calibri"/>
          <w:color w:val="000000" w:themeColor="text1"/>
        </w:rPr>
        <w:t>when the</w:t>
      </w:r>
      <w:r w:rsidR="05C42D19" w:rsidRPr="6206B92E">
        <w:rPr>
          <w:rFonts w:eastAsia="Calibri"/>
          <w:color w:val="000000" w:themeColor="text1"/>
        </w:rPr>
        <w:t xml:space="preserve"> </w:t>
      </w:r>
      <w:r w:rsidRPr="6206B92E">
        <w:rPr>
          <w:rFonts w:eastAsia="Calibri"/>
          <w:color w:val="000000" w:themeColor="text1"/>
        </w:rPr>
        <w:t>application has been received.</w:t>
      </w:r>
    </w:p>
    <w:p w14:paraId="6EBC8AAC" w14:textId="0823EBB2" w:rsidR="00627B21" w:rsidRPr="003C7856" w:rsidRDefault="0088455B" w:rsidP="00627B21">
      <w:pPr>
        <w:spacing w:before="120" w:after="120" w:line="247" w:lineRule="exact"/>
        <w:textAlignment w:val="baseline"/>
        <w:rPr>
          <w:rFonts w:eastAsia="Calibri" w:cstheme="minorHAnsi"/>
          <w:color w:val="000000"/>
          <w:spacing w:val="-3"/>
        </w:rPr>
      </w:pPr>
      <w:r>
        <w:rPr>
          <w:rFonts w:eastAsia="Calibri" w:cstheme="minorHAnsi"/>
          <w:color w:val="000000"/>
          <w:spacing w:val="-3"/>
        </w:rPr>
        <w:t xml:space="preserve">Completed proposals </w:t>
      </w:r>
      <w:r w:rsidR="00627B21" w:rsidRPr="003C7856">
        <w:rPr>
          <w:rFonts w:eastAsia="Calibri" w:cstheme="minorHAnsi"/>
          <w:color w:val="000000"/>
          <w:spacing w:val="-3"/>
        </w:rPr>
        <w:t>should be sent to</w:t>
      </w:r>
      <w:r w:rsidR="00627B21">
        <w:rPr>
          <w:rFonts w:eastAsia="Calibri" w:cstheme="minorHAnsi"/>
          <w:color w:val="000000"/>
          <w:spacing w:val="-3"/>
        </w:rPr>
        <w:t xml:space="preserve"> </w:t>
      </w:r>
      <w:hyperlink r:id="rId12" w:history="1">
        <w:r w:rsidR="00627B21" w:rsidRPr="00335D03">
          <w:rPr>
            <w:rStyle w:val="Hyperlink"/>
            <w:rFonts w:eastAsia="Calibri" w:cstheme="minorHAnsi"/>
            <w:spacing w:val="-3"/>
          </w:rPr>
          <w:t>Miriam.Alvarado@ride.ri.gov</w:t>
        </w:r>
      </w:hyperlink>
      <w:r w:rsidR="00627B21">
        <w:rPr>
          <w:rFonts w:eastAsia="Calibri" w:cstheme="minorHAnsi"/>
          <w:color w:val="000000"/>
          <w:spacing w:val="-3"/>
        </w:rPr>
        <w:t xml:space="preserve"> .</w:t>
      </w:r>
      <w:r w:rsidR="00627B21" w:rsidRPr="003C7856">
        <w:rPr>
          <w:rFonts w:eastAsia="Calibri" w:cstheme="minorHAnsi"/>
          <w:color w:val="0000FF"/>
          <w:spacing w:val="-3"/>
        </w:rPr>
        <w:t xml:space="preserve"> </w:t>
      </w:r>
    </w:p>
    <w:p w14:paraId="66F20BD3" w14:textId="77777777" w:rsidR="00627B21" w:rsidRDefault="00627B21" w:rsidP="00465E4C">
      <w:pPr>
        <w:spacing w:before="120" w:after="120"/>
      </w:pPr>
    </w:p>
    <w:p w14:paraId="13C3FD86" w14:textId="3B1DDEE2" w:rsidR="00B01035" w:rsidRPr="0095678E" w:rsidRDefault="00B01035" w:rsidP="00465E4C">
      <w:pPr>
        <w:spacing w:before="120" w:after="120"/>
        <w:rPr>
          <w:b/>
          <w:bCs/>
          <w:color w:val="0070C0"/>
          <w:sz w:val="24"/>
          <w:szCs w:val="24"/>
        </w:rPr>
      </w:pPr>
      <w:r w:rsidRPr="0095678E">
        <w:rPr>
          <w:b/>
          <w:bCs/>
          <w:color w:val="0070C0"/>
          <w:sz w:val="24"/>
          <w:szCs w:val="24"/>
        </w:rPr>
        <w:t>Questions</w:t>
      </w:r>
    </w:p>
    <w:p w14:paraId="40E08B02" w14:textId="77777777" w:rsidR="0095678E" w:rsidRDefault="0095678E" w:rsidP="0095678E">
      <w:pPr>
        <w:spacing w:before="120" w:after="120"/>
      </w:pPr>
      <w:r>
        <w:t xml:space="preserve">Individual questions cannot be answered directly, as this is a competitive grant process. Questions can be sent to </w:t>
      </w:r>
      <w:hyperlink r:id="rId13" w:history="1">
        <w:r w:rsidRPr="00A75CC3">
          <w:rPr>
            <w:rStyle w:val="Hyperlink"/>
          </w:rPr>
          <w:t>Stephanie.Enos@ride.ri.gov</w:t>
        </w:r>
      </w:hyperlink>
      <w:r>
        <w:t xml:space="preserve">. </w:t>
      </w:r>
    </w:p>
    <w:p w14:paraId="79DBA619" w14:textId="789ED43E" w:rsidR="006B712C" w:rsidRDefault="35B25112" w:rsidP="00465E4C">
      <w:pPr>
        <w:spacing w:before="120" w:after="120"/>
      </w:pPr>
      <w:r>
        <w:t xml:space="preserve">A </w:t>
      </w:r>
      <w:r w:rsidR="002E404E">
        <w:t>FY22 Title IV-A State Grant Q</w:t>
      </w:r>
      <w:r>
        <w:t xml:space="preserve">uestion and </w:t>
      </w:r>
      <w:r w:rsidR="002E404E">
        <w:t>A</w:t>
      </w:r>
      <w:r>
        <w:t>nswer response document will be created</w:t>
      </w:r>
      <w:r w:rsidR="002E404E">
        <w:t xml:space="preserve"> if questions are submitted. </w:t>
      </w:r>
      <w:r>
        <w:t xml:space="preserve"> </w:t>
      </w:r>
      <w:r w:rsidR="002E404E">
        <w:t xml:space="preserve">Responses will be posted in the </w:t>
      </w:r>
      <w:hyperlink r:id="rId14" w:history="1">
        <w:r w:rsidR="002E404E" w:rsidRPr="00470347">
          <w:rPr>
            <w:rStyle w:val="Hyperlink"/>
          </w:rPr>
          <w:t>Accelegrants Document Library</w:t>
        </w:r>
      </w:hyperlink>
      <w:r w:rsidR="002E404E">
        <w:t>.</w:t>
      </w:r>
    </w:p>
    <w:p w14:paraId="1A62BFAF" w14:textId="596064BB" w:rsidR="006B712C" w:rsidRDefault="006B712C" w:rsidP="00465E4C">
      <w:pPr>
        <w:spacing w:before="120" w:after="120"/>
      </w:pPr>
      <w:r>
        <w:br w:type="page"/>
      </w:r>
    </w:p>
    <w:p w14:paraId="620530B3" w14:textId="51B23FAD" w:rsidR="006B712C" w:rsidRPr="003944A5" w:rsidRDefault="0E4816D6" w:rsidP="003944A5">
      <w:pPr>
        <w:jc w:val="center"/>
        <w:rPr>
          <w:b/>
          <w:bCs/>
          <w:color w:val="0070C0"/>
          <w:sz w:val="28"/>
          <w:szCs w:val="28"/>
        </w:rPr>
      </w:pPr>
      <w:r w:rsidRPr="6206B92E">
        <w:rPr>
          <w:b/>
          <w:bCs/>
          <w:color w:val="0070C0"/>
          <w:sz w:val="28"/>
          <w:szCs w:val="28"/>
        </w:rPr>
        <w:lastRenderedPageBreak/>
        <w:t>Appendix</w:t>
      </w:r>
      <w:r w:rsidR="0B48F475" w:rsidRPr="6206B92E">
        <w:rPr>
          <w:b/>
          <w:bCs/>
          <w:color w:val="0070C0"/>
          <w:sz w:val="28"/>
          <w:szCs w:val="28"/>
        </w:rPr>
        <w:t xml:space="preserve"> </w:t>
      </w:r>
      <w:r w:rsidR="2AC87FFB" w:rsidRPr="6206B92E">
        <w:rPr>
          <w:b/>
          <w:bCs/>
          <w:color w:val="0070C0"/>
          <w:sz w:val="28"/>
          <w:szCs w:val="28"/>
        </w:rPr>
        <w:t>1</w:t>
      </w:r>
      <w:r w:rsidR="0C7E64E0" w:rsidRPr="6206B92E">
        <w:rPr>
          <w:b/>
          <w:bCs/>
          <w:color w:val="0070C0"/>
          <w:sz w:val="28"/>
          <w:szCs w:val="28"/>
        </w:rPr>
        <w:t>: TIVA FY22 Preliminary Allocations</w:t>
      </w:r>
    </w:p>
    <w:tbl>
      <w:tblPr>
        <w:tblW w:w="4770" w:type="dxa"/>
        <w:tblInd w:w="3050" w:type="dxa"/>
        <w:tblLook w:val="04A0" w:firstRow="1" w:lastRow="0" w:firstColumn="1" w:lastColumn="0" w:noHBand="0" w:noVBand="1"/>
      </w:tblPr>
      <w:tblGrid>
        <w:gridCol w:w="2700"/>
        <w:gridCol w:w="2070"/>
      </w:tblGrid>
      <w:tr w:rsidR="000C3273" w:rsidRPr="000C3273" w14:paraId="13992D1B" w14:textId="77777777" w:rsidTr="6206B92E">
        <w:trPr>
          <w:trHeight w:val="619"/>
        </w:trPr>
        <w:tc>
          <w:tcPr>
            <w:tcW w:w="2700" w:type="dxa"/>
            <w:tcBorders>
              <w:top w:val="single" w:sz="8" w:space="0" w:color="auto"/>
              <w:left w:val="single" w:sz="8" w:space="0" w:color="auto"/>
              <w:bottom w:val="nil"/>
              <w:right w:val="single" w:sz="4" w:space="0" w:color="auto"/>
            </w:tcBorders>
            <w:shd w:val="clear" w:color="auto" w:fill="auto"/>
            <w:noWrap/>
            <w:vAlign w:val="bottom"/>
            <w:hideMark/>
          </w:tcPr>
          <w:p w14:paraId="3CA456A2" w14:textId="77777777" w:rsidR="000C3273" w:rsidRPr="000C3273" w:rsidRDefault="000C3273" w:rsidP="003944A5">
            <w:pPr>
              <w:spacing w:after="0" w:line="240" w:lineRule="auto"/>
              <w:rPr>
                <w:rFonts w:eastAsia="Times New Roman" w:cstheme="minorHAnsi"/>
                <w:b/>
                <w:bCs/>
              </w:rPr>
            </w:pPr>
            <w:r w:rsidRPr="000C3273">
              <w:rPr>
                <w:rFonts w:eastAsia="Times New Roman" w:cstheme="minorHAnsi"/>
                <w:b/>
                <w:bCs/>
              </w:rPr>
              <w:t>LEA</w:t>
            </w:r>
          </w:p>
        </w:tc>
        <w:tc>
          <w:tcPr>
            <w:tcW w:w="2070" w:type="dxa"/>
            <w:tcBorders>
              <w:top w:val="single" w:sz="8" w:space="0" w:color="auto"/>
              <w:left w:val="nil"/>
              <w:bottom w:val="nil"/>
              <w:right w:val="single" w:sz="8" w:space="0" w:color="auto"/>
            </w:tcBorders>
            <w:shd w:val="clear" w:color="auto" w:fill="auto"/>
            <w:vAlign w:val="bottom"/>
          </w:tcPr>
          <w:p w14:paraId="079C55EE" w14:textId="4EDA7D23" w:rsidR="000C3273" w:rsidRPr="000C3273" w:rsidRDefault="00C71BA4" w:rsidP="003944A5">
            <w:pPr>
              <w:spacing w:after="0" w:line="240" w:lineRule="auto"/>
              <w:rPr>
                <w:rFonts w:eastAsia="Times New Roman" w:cstheme="minorHAnsi"/>
                <w:b/>
                <w:bCs/>
              </w:rPr>
            </w:pPr>
            <w:r w:rsidRPr="00B14A7B">
              <w:rPr>
                <w:rFonts w:eastAsia="Times New Roman" w:cstheme="minorHAnsi"/>
                <w:b/>
                <w:bCs/>
              </w:rPr>
              <w:t>FY22 Preliminary Allocations</w:t>
            </w:r>
          </w:p>
        </w:tc>
      </w:tr>
      <w:tr w:rsidR="000C3273" w:rsidRPr="000C3273" w14:paraId="0034661C" w14:textId="77777777" w:rsidTr="6206B92E">
        <w:trPr>
          <w:trHeight w:val="60"/>
        </w:trPr>
        <w:tc>
          <w:tcPr>
            <w:tcW w:w="2700" w:type="dxa"/>
            <w:tcBorders>
              <w:top w:val="nil"/>
              <w:left w:val="single" w:sz="8" w:space="0" w:color="auto"/>
              <w:bottom w:val="single" w:sz="4" w:space="0" w:color="auto"/>
              <w:right w:val="single" w:sz="4" w:space="0" w:color="auto"/>
            </w:tcBorders>
            <w:shd w:val="clear" w:color="auto" w:fill="auto"/>
            <w:noWrap/>
            <w:vAlign w:val="bottom"/>
            <w:hideMark/>
          </w:tcPr>
          <w:p w14:paraId="76642DA3" w14:textId="2110EA32" w:rsidR="000C3273" w:rsidRPr="000C3273" w:rsidRDefault="000C3273" w:rsidP="003944A5">
            <w:pPr>
              <w:spacing w:after="0" w:line="240" w:lineRule="auto"/>
              <w:rPr>
                <w:rFonts w:eastAsia="Times New Roman" w:cstheme="minorHAnsi"/>
              </w:rPr>
            </w:pPr>
          </w:p>
        </w:tc>
        <w:tc>
          <w:tcPr>
            <w:tcW w:w="2070" w:type="dxa"/>
            <w:tcBorders>
              <w:top w:val="nil"/>
              <w:left w:val="nil"/>
              <w:bottom w:val="single" w:sz="4" w:space="0" w:color="auto"/>
              <w:right w:val="single" w:sz="8" w:space="0" w:color="auto"/>
            </w:tcBorders>
            <w:shd w:val="clear" w:color="auto" w:fill="auto"/>
            <w:noWrap/>
            <w:vAlign w:val="bottom"/>
            <w:hideMark/>
          </w:tcPr>
          <w:p w14:paraId="7C37B555" w14:textId="20F5555C" w:rsidR="000C3273" w:rsidRPr="000C3273" w:rsidRDefault="000C3273" w:rsidP="003944A5">
            <w:pPr>
              <w:spacing w:after="0" w:line="240" w:lineRule="auto"/>
              <w:rPr>
                <w:rFonts w:eastAsia="Times New Roman" w:cstheme="minorHAnsi"/>
              </w:rPr>
            </w:pPr>
          </w:p>
        </w:tc>
      </w:tr>
      <w:tr w:rsidR="000C3273" w:rsidRPr="000C3273" w14:paraId="7BFFA0C7"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DEEAF6" w:themeFill="accent5" w:themeFillTint="33"/>
            <w:noWrap/>
            <w:vAlign w:val="bottom"/>
            <w:hideMark/>
          </w:tcPr>
          <w:p w14:paraId="6B70B222" w14:textId="0DB369AC" w:rsidR="000C3273" w:rsidRPr="000C3273" w:rsidRDefault="00C71BA4" w:rsidP="003944A5">
            <w:pPr>
              <w:spacing w:after="0" w:line="240" w:lineRule="auto"/>
              <w:rPr>
                <w:rFonts w:eastAsia="Times New Roman" w:cstheme="minorHAnsi"/>
              </w:rPr>
            </w:pPr>
            <w:r w:rsidRPr="000C3273">
              <w:rPr>
                <w:rFonts w:eastAsia="Times New Roman" w:cstheme="minorHAnsi"/>
              </w:rPr>
              <w:t>Providence</w:t>
            </w:r>
          </w:p>
        </w:tc>
        <w:tc>
          <w:tcPr>
            <w:tcW w:w="2070" w:type="dxa"/>
            <w:tcBorders>
              <w:top w:val="single" w:sz="4" w:space="0" w:color="auto"/>
              <w:left w:val="nil"/>
              <w:bottom w:val="single" w:sz="4" w:space="0" w:color="auto"/>
              <w:right w:val="single" w:sz="8" w:space="0" w:color="auto"/>
            </w:tcBorders>
            <w:shd w:val="clear" w:color="auto" w:fill="DEEAF6" w:themeFill="accent5" w:themeFillTint="33"/>
            <w:noWrap/>
            <w:vAlign w:val="bottom"/>
            <w:hideMark/>
          </w:tcPr>
          <w:p w14:paraId="5D6EBAC3"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1,900,245</w:t>
            </w:r>
          </w:p>
        </w:tc>
      </w:tr>
      <w:tr w:rsidR="000C3273" w:rsidRPr="000C3273" w14:paraId="32C2D832"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DEEAF6" w:themeFill="accent5" w:themeFillTint="33"/>
            <w:noWrap/>
            <w:vAlign w:val="bottom"/>
            <w:hideMark/>
          </w:tcPr>
          <w:p w14:paraId="18C7FF9C" w14:textId="7BD2230D" w:rsidR="000C3273" w:rsidRPr="000C3273" w:rsidRDefault="00C71BA4" w:rsidP="003944A5">
            <w:pPr>
              <w:spacing w:after="0" w:line="240" w:lineRule="auto"/>
              <w:rPr>
                <w:rFonts w:eastAsia="Times New Roman" w:cstheme="minorHAnsi"/>
              </w:rPr>
            </w:pPr>
            <w:r w:rsidRPr="000C3273">
              <w:rPr>
                <w:rFonts w:eastAsia="Times New Roman" w:cstheme="minorHAnsi"/>
              </w:rPr>
              <w:t>Pawtucket</w:t>
            </w:r>
          </w:p>
        </w:tc>
        <w:tc>
          <w:tcPr>
            <w:tcW w:w="2070" w:type="dxa"/>
            <w:tcBorders>
              <w:top w:val="single" w:sz="4" w:space="0" w:color="auto"/>
              <w:left w:val="nil"/>
              <w:bottom w:val="single" w:sz="4" w:space="0" w:color="auto"/>
              <w:right w:val="single" w:sz="8" w:space="0" w:color="auto"/>
            </w:tcBorders>
            <w:shd w:val="clear" w:color="auto" w:fill="DEEAF6" w:themeFill="accent5" w:themeFillTint="33"/>
            <w:noWrap/>
            <w:vAlign w:val="bottom"/>
            <w:hideMark/>
          </w:tcPr>
          <w:p w14:paraId="4BA5CD53"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470,927</w:t>
            </w:r>
          </w:p>
        </w:tc>
      </w:tr>
      <w:tr w:rsidR="000C3273" w:rsidRPr="000C3273" w14:paraId="410823F2" w14:textId="77777777" w:rsidTr="6206B92E">
        <w:trPr>
          <w:trHeight w:val="300"/>
        </w:trPr>
        <w:tc>
          <w:tcPr>
            <w:tcW w:w="2700" w:type="dxa"/>
            <w:tcBorders>
              <w:top w:val="nil"/>
              <w:left w:val="single" w:sz="8" w:space="0" w:color="auto"/>
              <w:bottom w:val="nil"/>
              <w:right w:val="single" w:sz="4" w:space="0" w:color="auto"/>
            </w:tcBorders>
            <w:shd w:val="clear" w:color="auto" w:fill="DEEAF6" w:themeFill="accent5" w:themeFillTint="33"/>
            <w:noWrap/>
            <w:vAlign w:val="bottom"/>
            <w:hideMark/>
          </w:tcPr>
          <w:p w14:paraId="77ECD758" w14:textId="4BEC0982" w:rsidR="000C3273" w:rsidRPr="000C3273" w:rsidRDefault="00C71BA4" w:rsidP="003944A5">
            <w:pPr>
              <w:spacing w:after="0" w:line="240" w:lineRule="auto"/>
              <w:rPr>
                <w:rFonts w:eastAsia="Times New Roman" w:cstheme="minorHAnsi"/>
              </w:rPr>
            </w:pPr>
            <w:r w:rsidRPr="000C3273">
              <w:rPr>
                <w:rFonts w:eastAsia="Times New Roman" w:cstheme="minorHAnsi"/>
              </w:rPr>
              <w:t>Woonsocket</w:t>
            </w:r>
          </w:p>
        </w:tc>
        <w:tc>
          <w:tcPr>
            <w:tcW w:w="2070" w:type="dxa"/>
            <w:tcBorders>
              <w:top w:val="nil"/>
              <w:left w:val="nil"/>
              <w:bottom w:val="nil"/>
              <w:right w:val="single" w:sz="8" w:space="0" w:color="auto"/>
            </w:tcBorders>
            <w:shd w:val="clear" w:color="auto" w:fill="DEEAF6" w:themeFill="accent5" w:themeFillTint="33"/>
            <w:noWrap/>
            <w:vAlign w:val="bottom"/>
            <w:hideMark/>
          </w:tcPr>
          <w:p w14:paraId="540E3B5C"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430,508</w:t>
            </w:r>
          </w:p>
        </w:tc>
      </w:tr>
      <w:tr w:rsidR="000C3273" w:rsidRPr="000C3273" w14:paraId="252CDED7"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DEEAF6" w:themeFill="accent5" w:themeFillTint="33"/>
            <w:noWrap/>
            <w:vAlign w:val="bottom"/>
            <w:hideMark/>
          </w:tcPr>
          <w:p w14:paraId="7057C77D" w14:textId="588F6DE8" w:rsidR="000C3273" w:rsidRPr="000C3273" w:rsidRDefault="00C71BA4" w:rsidP="003944A5">
            <w:pPr>
              <w:spacing w:after="0" w:line="240" w:lineRule="auto"/>
              <w:rPr>
                <w:rFonts w:eastAsia="Times New Roman" w:cstheme="minorHAnsi"/>
              </w:rPr>
            </w:pPr>
            <w:r w:rsidRPr="000C3273">
              <w:rPr>
                <w:rFonts w:eastAsia="Times New Roman" w:cstheme="minorHAnsi"/>
              </w:rPr>
              <w:t>Cranston</w:t>
            </w:r>
          </w:p>
        </w:tc>
        <w:tc>
          <w:tcPr>
            <w:tcW w:w="2070" w:type="dxa"/>
            <w:tcBorders>
              <w:top w:val="single" w:sz="4" w:space="0" w:color="auto"/>
              <w:left w:val="nil"/>
              <w:bottom w:val="single" w:sz="4" w:space="0" w:color="auto"/>
              <w:right w:val="single" w:sz="8" w:space="0" w:color="auto"/>
            </w:tcBorders>
            <w:shd w:val="clear" w:color="auto" w:fill="DEEAF6" w:themeFill="accent5" w:themeFillTint="33"/>
            <w:noWrap/>
            <w:vAlign w:val="bottom"/>
            <w:hideMark/>
          </w:tcPr>
          <w:p w14:paraId="728CF8AC"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299,869</w:t>
            </w:r>
          </w:p>
        </w:tc>
      </w:tr>
      <w:tr w:rsidR="000C3273" w:rsidRPr="000C3273" w14:paraId="5DF61F55" w14:textId="77777777" w:rsidTr="6206B92E">
        <w:trPr>
          <w:trHeight w:val="300"/>
        </w:trPr>
        <w:tc>
          <w:tcPr>
            <w:tcW w:w="2700" w:type="dxa"/>
            <w:tcBorders>
              <w:top w:val="nil"/>
              <w:left w:val="single" w:sz="8" w:space="0" w:color="auto"/>
              <w:bottom w:val="nil"/>
              <w:right w:val="single" w:sz="4" w:space="0" w:color="auto"/>
            </w:tcBorders>
            <w:shd w:val="clear" w:color="auto" w:fill="DEEAF6" w:themeFill="accent5" w:themeFillTint="33"/>
            <w:noWrap/>
            <w:vAlign w:val="bottom"/>
            <w:hideMark/>
          </w:tcPr>
          <w:p w14:paraId="456D976D" w14:textId="4E1238F9" w:rsidR="000C3273" w:rsidRPr="000C3273" w:rsidRDefault="00C71BA4" w:rsidP="003944A5">
            <w:pPr>
              <w:spacing w:after="0" w:line="240" w:lineRule="auto"/>
              <w:rPr>
                <w:rFonts w:eastAsia="Times New Roman" w:cstheme="minorHAnsi"/>
              </w:rPr>
            </w:pPr>
            <w:r w:rsidRPr="000C3273">
              <w:rPr>
                <w:rFonts w:eastAsia="Times New Roman" w:cstheme="minorHAnsi"/>
              </w:rPr>
              <w:t>Central Falls</w:t>
            </w:r>
          </w:p>
        </w:tc>
        <w:tc>
          <w:tcPr>
            <w:tcW w:w="2070" w:type="dxa"/>
            <w:tcBorders>
              <w:top w:val="nil"/>
              <w:left w:val="nil"/>
              <w:bottom w:val="nil"/>
              <w:right w:val="single" w:sz="8" w:space="0" w:color="auto"/>
            </w:tcBorders>
            <w:shd w:val="clear" w:color="auto" w:fill="DEEAF6" w:themeFill="accent5" w:themeFillTint="33"/>
            <w:noWrap/>
            <w:vAlign w:val="bottom"/>
            <w:hideMark/>
          </w:tcPr>
          <w:p w14:paraId="185708B7"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225,299</w:t>
            </w:r>
          </w:p>
        </w:tc>
      </w:tr>
      <w:tr w:rsidR="000C3273" w:rsidRPr="000C3273" w14:paraId="72238AA5"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DEEAF6" w:themeFill="accent5" w:themeFillTint="33"/>
            <w:noWrap/>
            <w:vAlign w:val="bottom"/>
            <w:hideMark/>
          </w:tcPr>
          <w:p w14:paraId="461CEB53" w14:textId="77ABFE56" w:rsidR="000C3273" w:rsidRPr="000C3273" w:rsidRDefault="00C71BA4" w:rsidP="003944A5">
            <w:pPr>
              <w:spacing w:after="0" w:line="240" w:lineRule="auto"/>
              <w:rPr>
                <w:rFonts w:eastAsia="Times New Roman" w:cstheme="minorHAnsi"/>
              </w:rPr>
            </w:pPr>
            <w:r w:rsidRPr="000C3273">
              <w:rPr>
                <w:rFonts w:eastAsia="Times New Roman" w:cstheme="minorHAnsi"/>
              </w:rPr>
              <w:t>Warwick</w:t>
            </w:r>
          </w:p>
        </w:tc>
        <w:tc>
          <w:tcPr>
            <w:tcW w:w="2070" w:type="dxa"/>
            <w:tcBorders>
              <w:top w:val="single" w:sz="4" w:space="0" w:color="auto"/>
              <w:left w:val="nil"/>
              <w:bottom w:val="single" w:sz="4" w:space="0" w:color="auto"/>
              <w:right w:val="single" w:sz="8" w:space="0" w:color="auto"/>
            </w:tcBorders>
            <w:shd w:val="clear" w:color="auto" w:fill="DEEAF6" w:themeFill="accent5" w:themeFillTint="33"/>
            <w:noWrap/>
            <w:vAlign w:val="bottom"/>
            <w:hideMark/>
          </w:tcPr>
          <w:p w14:paraId="5E7CBB1F"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181,501</w:t>
            </w:r>
          </w:p>
        </w:tc>
      </w:tr>
      <w:tr w:rsidR="000C3273" w:rsidRPr="000C3273" w14:paraId="1EE6EF3C" w14:textId="77777777" w:rsidTr="6206B92E">
        <w:trPr>
          <w:trHeight w:val="300"/>
        </w:trPr>
        <w:tc>
          <w:tcPr>
            <w:tcW w:w="2700" w:type="dxa"/>
            <w:tcBorders>
              <w:top w:val="nil"/>
              <w:left w:val="single" w:sz="8" w:space="0" w:color="auto"/>
              <w:bottom w:val="nil"/>
              <w:right w:val="single" w:sz="4" w:space="0" w:color="auto"/>
            </w:tcBorders>
            <w:shd w:val="clear" w:color="auto" w:fill="DEEAF6" w:themeFill="accent5" w:themeFillTint="33"/>
            <w:noWrap/>
            <w:vAlign w:val="bottom"/>
            <w:hideMark/>
          </w:tcPr>
          <w:p w14:paraId="588ADBD8" w14:textId="3D4C31A6" w:rsidR="000C3273" w:rsidRPr="000C3273" w:rsidRDefault="00C71BA4" w:rsidP="003944A5">
            <w:pPr>
              <w:spacing w:after="0" w:line="240" w:lineRule="auto"/>
              <w:rPr>
                <w:rFonts w:eastAsia="Times New Roman" w:cstheme="minorHAnsi"/>
              </w:rPr>
            </w:pPr>
            <w:r w:rsidRPr="000C3273">
              <w:rPr>
                <w:rFonts w:eastAsia="Times New Roman" w:cstheme="minorHAnsi"/>
              </w:rPr>
              <w:t>East Providence</w:t>
            </w:r>
          </w:p>
        </w:tc>
        <w:tc>
          <w:tcPr>
            <w:tcW w:w="2070" w:type="dxa"/>
            <w:tcBorders>
              <w:top w:val="nil"/>
              <w:left w:val="nil"/>
              <w:bottom w:val="nil"/>
              <w:right w:val="single" w:sz="8" w:space="0" w:color="auto"/>
            </w:tcBorders>
            <w:shd w:val="clear" w:color="auto" w:fill="DEEAF6" w:themeFill="accent5" w:themeFillTint="33"/>
            <w:noWrap/>
            <w:vAlign w:val="bottom"/>
            <w:hideMark/>
          </w:tcPr>
          <w:p w14:paraId="6220C9B4"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174,866</w:t>
            </w:r>
          </w:p>
        </w:tc>
      </w:tr>
      <w:tr w:rsidR="000C3273" w:rsidRPr="000C3273" w14:paraId="3AC2BB01"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DEEAF6" w:themeFill="accent5" w:themeFillTint="33"/>
            <w:noWrap/>
            <w:vAlign w:val="bottom"/>
            <w:hideMark/>
          </w:tcPr>
          <w:p w14:paraId="1C749968" w14:textId="7F20A21B" w:rsidR="000C3273" w:rsidRPr="000C3273" w:rsidRDefault="00C71BA4" w:rsidP="003944A5">
            <w:pPr>
              <w:spacing w:after="0" w:line="240" w:lineRule="auto"/>
              <w:rPr>
                <w:rFonts w:eastAsia="Times New Roman" w:cstheme="minorHAnsi"/>
              </w:rPr>
            </w:pPr>
            <w:r w:rsidRPr="000C3273">
              <w:rPr>
                <w:rFonts w:eastAsia="Times New Roman" w:cstheme="minorHAnsi"/>
              </w:rPr>
              <w:t>West Warwick</w:t>
            </w:r>
          </w:p>
        </w:tc>
        <w:tc>
          <w:tcPr>
            <w:tcW w:w="2070" w:type="dxa"/>
            <w:tcBorders>
              <w:top w:val="single" w:sz="4" w:space="0" w:color="auto"/>
              <w:left w:val="nil"/>
              <w:bottom w:val="single" w:sz="4" w:space="0" w:color="auto"/>
              <w:right w:val="single" w:sz="8" w:space="0" w:color="auto"/>
            </w:tcBorders>
            <w:shd w:val="clear" w:color="auto" w:fill="DEEAF6" w:themeFill="accent5" w:themeFillTint="33"/>
            <w:noWrap/>
            <w:vAlign w:val="bottom"/>
            <w:hideMark/>
          </w:tcPr>
          <w:p w14:paraId="402DDEA2"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122,946</w:t>
            </w:r>
          </w:p>
        </w:tc>
      </w:tr>
      <w:tr w:rsidR="000C3273" w:rsidRPr="000C3273" w14:paraId="3497856D" w14:textId="77777777" w:rsidTr="6206B92E">
        <w:trPr>
          <w:trHeight w:val="300"/>
        </w:trPr>
        <w:tc>
          <w:tcPr>
            <w:tcW w:w="2700" w:type="dxa"/>
            <w:tcBorders>
              <w:top w:val="nil"/>
              <w:left w:val="single" w:sz="8" w:space="0" w:color="auto"/>
              <w:bottom w:val="nil"/>
              <w:right w:val="single" w:sz="4" w:space="0" w:color="auto"/>
            </w:tcBorders>
            <w:shd w:val="clear" w:color="auto" w:fill="DEEAF6" w:themeFill="accent5" w:themeFillTint="33"/>
            <w:noWrap/>
            <w:vAlign w:val="bottom"/>
            <w:hideMark/>
          </w:tcPr>
          <w:p w14:paraId="5B8CDA25" w14:textId="3BD5CE91" w:rsidR="000C3273" w:rsidRPr="000C3273" w:rsidRDefault="00C71BA4" w:rsidP="003944A5">
            <w:pPr>
              <w:spacing w:after="0" w:line="240" w:lineRule="auto"/>
              <w:rPr>
                <w:rFonts w:eastAsia="Times New Roman" w:cstheme="minorHAnsi"/>
              </w:rPr>
            </w:pPr>
            <w:r w:rsidRPr="000C3273">
              <w:rPr>
                <w:rFonts w:eastAsia="Times New Roman" w:cstheme="minorHAnsi"/>
              </w:rPr>
              <w:t>Newport</w:t>
            </w:r>
          </w:p>
        </w:tc>
        <w:tc>
          <w:tcPr>
            <w:tcW w:w="2070" w:type="dxa"/>
            <w:tcBorders>
              <w:top w:val="nil"/>
              <w:left w:val="nil"/>
              <w:bottom w:val="nil"/>
              <w:right w:val="single" w:sz="8" w:space="0" w:color="auto"/>
            </w:tcBorders>
            <w:shd w:val="clear" w:color="auto" w:fill="DEEAF6" w:themeFill="accent5" w:themeFillTint="33"/>
            <w:noWrap/>
            <w:vAlign w:val="bottom"/>
            <w:hideMark/>
          </w:tcPr>
          <w:p w14:paraId="4599B3E7"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102,187</w:t>
            </w:r>
          </w:p>
        </w:tc>
      </w:tr>
      <w:tr w:rsidR="00213B1E" w:rsidRPr="000C3273" w14:paraId="6F98276F"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E2EFD9" w:themeFill="accent6" w:themeFillTint="33"/>
            <w:noWrap/>
            <w:vAlign w:val="bottom"/>
            <w:hideMark/>
          </w:tcPr>
          <w:p w14:paraId="33E67EA4" w14:textId="1F18B611" w:rsidR="000C3273" w:rsidRPr="000C3273" w:rsidRDefault="00C71BA4" w:rsidP="003944A5">
            <w:pPr>
              <w:spacing w:after="0" w:line="240" w:lineRule="auto"/>
              <w:rPr>
                <w:rFonts w:eastAsia="Times New Roman" w:cstheme="minorHAnsi"/>
              </w:rPr>
            </w:pPr>
            <w:r w:rsidRPr="000C3273">
              <w:rPr>
                <w:rFonts w:eastAsia="Times New Roman" w:cstheme="minorHAnsi"/>
              </w:rPr>
              <w:t>North Providence</w:t>
            </w:r>
          </w:p>
        </w:tc>
        <w:tc>
          <w:tcPr>
            <w:tcW w:w="2070" w:type="dxa"/>
            <w:tcBorders>
              <w:top w:val="single" w:sz="4" w:space="0" w:color="auto"/>
              <w:left w:val="nil"/>
              <w:bottom w:val="single" w:sz="4" w:space="0" w:color="auto"/>
              <w:right w:val="single" w:sz="8" w:space="0" w:color="auto"/>
            </w:tcBorders>
            <w:shd w:val="clear" w:color="auto" w:fill="E2EFD9" w:themeFill="accent6" w:themeFillTint="33"/>
            <w:noWrap/>
            <w:vAlign w:val="bottom"/>
            <w:hideMark/>
          </w:tcPr>
          <w:p w14:paraId="2C951D77"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93,738</w:t>
            </w:r>
          </w:p>
        </w:tc>
      </w:tr>
      <w:tr w:rsidR="00213B1E" w:rsidRPr="000C3273" w14:paraId="229CD6F1" w14:textId="77777777" w:rsidTr="6206B92E">
        <w:trPr>
          <w:trHeight w:val="300"/>
        </w:trPr>
        <w:tc>
          <w:tcPr>
            <w:tcW w:w="2700" w:type="dxa"/>
            <w:tcBorders>
              <w:top w:val="nil"/>
              <w:left w:val="single" w:sz="8" w:space="0" w:color="auto"/>
              <w:bottom w:val="nil"/>
              <w:right w:val="single" w:sz="4" w:space="0" w:color="auto"/>
            </w:tcBorders>
            <w:shd w:val="clear" w:color="auto" w:fill="E2EFD9" w:themeFill="accent6" w:themeFillTint="33"/>
            <w:noWrap/>
            <w:vAlign w:val="bottom"/>
            <w:hideMark/>
          </w:tcPr>
          <w:p w14:paraId="3B2DB8EC" w14:textId="27EDE8E6" w:rsidR="000C3273" w:rsidRPr="000C3273" w:rsidRDefault="00C71BA4" w:rsidP="003944A5">
            <w:pPr>
              <w:spacing w:after="0" w:line="240" w:lineRule="auto"/>
              <w:rPr>
                <w:rFonts w:eastAsia="Times New Roman" w:cstheme="minorHAnsi"/>
              </w:rPr>
            </w:pPr>
            <w:r w:rsidRPr="000C3273">
              <w:rPr>
                <w:rFonts w:eastAsia="Times New Roman" w:cstheme="minorHAnsi"/>
              </w:rPr>
              <w:t>Achievement First</w:t>
            </w:r>
          </w:p>
        </w:tc>
        <w:tc>
          <w:tcPr>
            <w:tcW w:w="2070" w:type="dxa"/>
            <w:tcBorders>
              <w:top w:val="nil"/>
              <w:left w:val="nil"/>
              <w:bottom w:val="nil"/>
              <w:right w:val="single" w:sz="8" w:space="0" w:color="auto"/>
            </w:tcBorders>
            <w:shd w:val="clear" w:color="auto" w:fill="E2EFD9" w:themeFill="accent6" w:themeFillTint="33"/>
            <w:noWrap/>
            <w:vAlign w:val="bottom"/>
            <w:hideMark/>
          </w:tcPr>
          <w:p w14:paraId="641C0947"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90,375</w:t>
            </w:r>
          </w:p>
        </w:tc>
      </w:tr>
      <w:tr w:rsidR="00213B1E" w:rsidRPr="000C3273" w14:paraId="7C9A7FB6"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E2EFD9" w:themeFill="accent6" w:themeFillTint="33"/>
            <w:noWrap/>
            <w:vAlign w:val="bottom"/>
            <w:hideMark/>
          </w:tcPr>
          <w:p w14:paraId="75EE8F79" w14:textId="1596BE30" w:rsidR="000C3273" w:rsidRPr="000C3273" w:rsidRDefault="00C71BA4" w:rsidP="003944A5">
            <w:pPr>
              <w:spacing w:after="0" w:line="240" w:lineRule="auto"/>
              <w:rPr>
                <w:rFonts w:eastAsia="Times New Roman" w:cstheme="minorHAnsi"/>
              </w:rPr>
            </w:pPr>
            <w:r w:rsidRPr="000C3273">
              <w:rPr>
                <w:rFonts w:eastAsia="Times New Roman" w:cstheme="minorHAnsi"/>
              </w:rPr>
              <w:t>Johnston</w:t>
            </w:r>
          </w:p>
        </w:tc>
        <w:tc>
          <w:tcPr>
            <w:tcW w:w="2070" w:type="dxa"/>
            <w:tcBorders>
              <w:top w:val="single" w:sz="4" w:space="0" w:color="auto"/>
              <w:left w:val="nil"/>
              <w:bottom w:val="single" w:sz="4" w:space="0" w:color="auto"/>
              <w:right w:val="single" w:sz="8" w:space="0" w:color="auto"/>
            </w:tcBorders>
            <w:shd w:val="clear" w:color="auto" w:fill="E2EFD9" w:themeFill="accent6" w:themeFillTint="33"/>
            <w:noWrap/>
            <w:vAlign w:val="bottom"/>
            <w:hideMark/>
          </w:tcPr>
          <w:p w14:paraId="5C031070"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85,976</w:t>
            </w:r>
          </w:p>
        </w:tc>
      </w:tr>
      <w:tr w:rsidR="00213B1E" w:rsidRPr="000C3273" w14:paraId="6C6CD3AA" w14:textId="77777777" w:rsidTr="6206B92E">
        <w:trPr>
          <w:trHeight w:val="300"/>
        </w:trPr>
        <w:tc>
          <w:tcPr>
            <w:tcW w:w="2700" w:type="dxa"/>
            <w:tcBorders>
              <w:top w:val="nil"/>
              <w:left w:val="single" w:sz="8" w:space="0" w:color="auto"/>
              <w:bottom w:val="nil"/>
              <w:right w:val="single" w:sz="4" w:space="0" w:color="auto"/>
            </w:tcBorders>
            <w:shd w:val="clear" w:color="auto" w:fill="E2EFD9" w:themeFill="accent6" w:themeFillTint="33"/>
            <w:noWrap/>
            <w:vAlign w:val="bottom"/>
            <w:hideMark/>
          </w:tcPr>
          <w:p w14:paraId="4E225FF4" w14:textId="7E3BC1FD" w:rsidR="000C3273" w:rsidRPr="000C3273" w:rsidRDefault="00C71BA4" w:rsidP="003944A5">
            <w:pPr>
              <w:spacing w:after="0" w:line="240" w:lineRule="auto"/>
              <w:rPr>
                <w:rFonts w:eastAsia="Times New Roman" w:cstheme="minorHAnsi"/>
              </w:rPr>
            </w:pPr>
            <w:r w:rsidRPr="000C3273">
              <w:rPr>
                <w:rFonts w:eastAsia="Times New Roman" w:cstheme="minorHAnsi"/>
              </w:rPr>
              <w:t>R</w:t>
            </w:r>
            <w:r>
              <w:rPr>
                <w:rFonts w:eastAsia="Times New Roman" w:cstheme="minorHAnsi"/>
              </w:rPr>
              <w:t xml:space="preserve">IMA: </w:t>
            </w:r>
            <w:r w:rsidRPr="000C3273">
              <w:rPr>
                <w:rFonts w:eastAsia="Times New Roman" w:cstheme="minorHAnsi"/>
              </w:rPr>
              <w:t>BV</w:t>
            </w:r>
            <w:r>
              <w:rPr>
                <w:rFonts w:eastAsia="Times New Roman" w:cstheme="minorHAnsi"/>
              </w:rPr>
              <w:t>P</w:t>
            </w:r>
          </w:p>
        </w:tc>
        <w:tc>
          <w:tcPr>
            <w:tcW w:w="2070" w:type="dxa"/>
            <w:tcBorders>
              <w:top w:val="nil"/>
              <w:left w:val="nil"/>
              <w:bottom w:val="nil"/>
              <w:right w:val="single" w:sz="8" w:space="0" w:color="auto"/>
            </w:tcBorders>
            <w:shd w:val="clear" w:color="auto" w:fill="E2EFD9" w:themeFill="accent6" w:themeFillTint="33"/>
            <w:noWrap/>
            <w:vAlign w:val="bottom"/>
            <w:hideMark/>
          </w:tcPr>
          <w:p w14:paraId="17C7F0C7"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81,329</w:t>
            </w:r>
          </w:p>
        </w:tc>
      </w:tr>
      <w:tr w:rsidR="00213B1E" w:rsidRPr="000C3273" w14:paraId="13A1913A"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E2EFD9" w:themeFill="accent6" w:themeFillTint="33"/>
            <w:noWrap/>
            <w:vAlign w:val="bottom"/>
            <w:hideMark/>
          </w:tcPr>
          <w:p w14:paraId="260104A4" w14:textId="754E5FC5" w:rsidR="000C3273" w:rsidRPr="000C3273" w:rsidRDefault="00C71BA4" w:rsidP="003944A5">
            <w:pPr>
              <w:spacing w:after="0" w:line="240" w:lineRule="auto"/>
              <w:rPr>
                <w:rFonts w:eastAsia="Times New Roman" w:cstheme="minorHAnsi"/>
              </w:rPr>
            </w:pPr>
            <w:r w:rsidRPr="000C3273">
              <w:rPr>
                <w:rFonts w:eastAsia="Times New Roman" w:cstheme="minorHAnsi"/>
              </w:rPr>
              <w:t>Coventry</w:t>
            </w:r>
          </w:p>
        </w:tc>
        <w:tc>
          <w:tcPr>
            <w:tcW w:w="2070" w:type="dxa"/>
            <w:tcBorders>
              <w:top w:val="single" w:sz="4" w:space="0" w:color="auto"/>
              <w:left w:val="nil"/>
              <w:bottom w:val="single" w:sz="4" w:space="0" w:color="auto"/>
              <w:right w:val="single" w:sz="8" w:space="0" w:color="auto"/>
            </w:tcBorders>
            <w:shd w:val="clear" w:color="auto" w:fill="E2EFD9" w:themeFill="accent6" w:themeFillTint="33"/>
            <w:noWrap/>
            <w:vAlign w:val="bottom"/>
            <w:hideMark/>
          </w:tcPr>
          <w:p w14:paraId="101BC001"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80,285</w:t>
            </w:r>
          </w:p>
        </w:tc>
      </w:tr>
      <w:tr w:rsidR="00213B1E" w:rsidRPr="000C3273" w14:paraId="5D722D7B" w14:textId="77777777" w:rsidTr="6206B92E">
        <w:trPr>
          <w:trHeight w:val="300"/>
        </w:trPr>
        <w:tc>
          <w:tcPr>
            <w:tcW w:w="2700" w:type="dxa"/>
            <w:tcBorders>
              <w:top w:val="nil"/>
              <w:left w:val="single" w:sz="8" w:space="0" w:color="auto"/>
              <w:bottom w:val="nil"/>
              <w:right w:val="single" w:sz="4" w:space="0" w:color="auto"/>
            </w:tcBorders>
            <w:shd w:val="clear" w:color="auto" w:fill="E2EFD9" w:themeFill="accent6" w:themeFillTint="33"/>
            <w:noWrap/>
            <w:vAlign w:val="bottom"/>
            <w:hideMark/>
          </w:tcPr>
          <w:p w14:paraId="384D0DA7" w14:textId="2259700E" w:rsidR="000C3273" w:rsidRPr="000C3273" w:rsidRDefault="00C71BA4" w:rsidP="003944A5">
            <w:pPr>
              <w:spacing w:after="0" w:line="240" w:lineRule="auto"/>
              <w:rPr>
                <w:rFonts w:eastAsia="Times New Roman" w:cstheme="minorHAnsi"/>
              </w:rPr>
            </w:pPr>
            <w:r w:rsidRPr="000C3273">
              <w:rPr>
                <w:rFonts w:eastAsia="Times New Roman" w:cstheme="minorHAnsi"/>
              </w:rPr>
              <w:t>Cumberland</w:t>
            </w:r>
          </w:p>
        </w:tc>
        <w:tc>
          <w:tcPr>
            <w:tcW w:w="2070" w:type="dxa"/>
            <w:tcBorders>
              <w:top w:val="nil"/>
              <w:left w:val="nil"/>
              <w:bottom w:val="nil"/>
              <w:right w:val="single" w:sz="8" w:space="0" w:color="auto"/>
            </w:tcBorders>
            <w:shd w:val="clear" w:color="auto" w:fill="E2EFD9" w:themeFill="accent6" w:themeFillTint="33"/>
            <w:noWrap/>
            <w:vAlign w:val="bottom"/>
            <w:hideMark/>
          </w:tcPr>
          <w:p w14:paraId="7F118041"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74,743</w:t>
            </w:r>
          </w:p>
        </w:tc>
      </w:tr>
      <w:tr w:rsidR="00213B1E" w:rsidRPr="000C3273" w14:paraId="4840D65F"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E2EFD9" w:themeFill="accent6" w:themeFillTint="33"/>
            <w:noWrap/>
            <w:vAlign w:val="bottom"/>
            <w:hideMark/>
          </w:tcPr>
          <w:p w14:paraId="0047A8DF" w14:textId="348AB144" w:rsidR="000C3273" w:rsidRPr="000C3273" w:rsidRDefault="00C71BA4" w:rsidP="003944A5">
            <w:pPr>
              <w:spacing w:after="0" w:line="240" w:lineRule="auto"/>
              <w:rPr>
                <w:rFonts w:eastAsia="Times New Roman" w:cstheme="minorHAnsi"/>
              </w:rPr>
            </w:pPr>
            <w:r w:rsidRPr="000C3273">
              <w:rPr>
                <w:rFonts w:eastAsia="Times New Roman" w:cstheme="minorHAnsi"/>
              </w:rPr>
              <w:t>Westerly</w:t>
            </w:r>
          </w:p>
        </w:tc>
        <w:tc>
          <w:tcPr>
            <w:tcW w:w="2070" w:type="dxa"/>
            <w:tcBorders>
              <w:top w:val="single" w:sz="4" w:space="0" w:color="auto"/>
              <w:left w:val="nil"/>
              <w:bottom w:val="single" w:sz="4" w:space="0" w:color="auto"/>
              <w:right w:val="single" w:sz="8" w:space="0" w:color="auto"/>
            </w:tcBorders>
            <w:shd w:val="clear" w:color="auto" w:fill="E2EFD9" w:themeFill="accent6" w:themeFillTint="33"/>
            <w:noWrap/>
            <w:vAlign w:val="bottom"/>
            <w:hideMark/>
          </w:tcPr>
          <w:p w14:paraId="582616AD"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67,032</w:t>
            </w:r>
          </w:p>
        </w:tc>
      </w:tr>
      <w:tr w:rsidR="00213B1E" w:rsidRPr="000C3273" w14:paraId="7553EDF8" w14:textId="77777777" w:rsidTr="6206B92E">
        <w:trPr>
          <w:trHeight w:val="300"/>
        </w:trPr>
        <w:tc>
          <w:tcPr>
            <w:tcW w:w="2700" w:type="dxa"/>
            <w:tcBorders>
              <w:top w:val="nil"/>
              <w:left w:val="single" w:sz="8" w:space="0" w:color="auto"/>
              <w:bottom w:val="nil"/>
              <w:right w:val="single" w:sz="4" w:space="0" w:color="auto"/>
            </w:tcBorders>
            <w:shd w:val="clear" w:color="auto" w:fill="E2EFD9" w:themeFill="accent6" w:themeFillTint="33"/>
            <w:noWrap/>
            <w:vAlign w:val="bottom"/>
            <w:hideMark/>
          </w:tcPr>
          <w:p w14:paraId="7A6CD579" w14:textId="11776DB7" w:rsidR="000C3273" w:rsidRPr="000C3273" w:rsidRDefault="00C71BA4" w:rsidP="003944A5">
            <w:pPr>
              <w:spacing w:after="0" w:line="240" w:lineRule="auto"/>
              <w:rPr>
                <w:rFonts w:eastAsia="Times New Roman" w:cstheme="minorHAnsi"/>
              </w:rPr>
            </w:pPr>
            <w:r w:rsidRPr="000C3273">
              <w:rPr>
                <w:rFonts w:eastAsia="Times New Roman" w:cstheme="minorHAnsi"/>
              </w:rPr>
              <w:t>Lincoln</w:t>
            </w:r>
          </w:p>
        </w:tc>
        <w:tc>
          <w:tcPr>
            <w:tcW w:w="2070" w:type="dxa"/>
            <w:tcBorders>
              <w:top w:val="nil"/>
              <w:left w:val="nil"/>
              <w:bottom w:val="nil"/>
              <w:right w:val="single" w:sz="8" w:space="0" w:color="auto"/>
            </w:tcBorders>
            <w:shd w:val="clear" w:color="auto" w:fill="E2EFD9" w:themeFill="accent6" w:themeFillTint="33"/>
            <w:noWrap/>
            <w:vAlign w:val="bottom"/>
            <w:hideMark/>
          </w:tcPr>
          <w:p w14:paraId="3C46706E"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64,088</w:t>
            </w:r>
          </w:p>
        </w:tc>
      </w:tr>
      <w:tr w:rsidR="00213B1E" w:rsidRPr="000C3273" w14:paraId="1084E021"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E2EFD9" w:themeFill="accent6" w:themeFillTint="33"/>
            <w:noWrap/>
            <w:vAlign w:val="bottom"/>
            <w:hideMark/>
          </w:tcPr>
          <w:p w14:paraId="2FDD4445" w14:textId="24F525A6" w:rsidR="000C3273" w:rsidRPr="000C3273" w:rsidRDefault="00C71BA4" w:rsidP="003944A5">
            <w:pPr>
              <w:spacing w:after="0" w:line="240" w:lineRule="auto"/>
              <w:rPr>
                <w:rFonts w:eastAsia="Times New Roman" w:cstheme="minorHAnsi"/>
              </w:rPr>
            </w:pPr>
            <w:r w:rsidRPr="000C3273">
              <w:rPr>
                <w:rFonts w:eastAsia="Times New Roman" w:cstheme="minorHAnsi"/>
              </w:rPr>
              <w:t>Bristol-Warren</w:t>
            </w:r>
          </w:p>
        </w:tc>
        <w:tc>
          <w:tcPr>
            <w:tcW w:w="2070" w:type="dxa"/>
            <w:tcBorders>
              <w:top w:val="single" w:sz="4" w:space="0" w:color="auto"/>
              <w:left w:val="nil"/>
              <w:bottom w:val="single" w:sz="4" w:space="0" w:color="auto"/>
              <w:right w:val="single" w:sz="8" w:space="0" w:color="auto"/>
            </w:tcBorders>
            <w:shd w:val="clear" w:color="auto" w:fill="E2EFD9" w:themeFill="accent6" w:themeFillTint="33"/>
            <w:noWrap/>
            <w:vAlign w:val="bottom"/>
            <w:hideMark/>
          </w:tcPr>
          <w:p w14:paraId="5690EA99"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63,178</w:t>
            </w:r>
          </w:p>
        </w:tc>
      </w:tr>
      <w:tr w:rsidR="00213B1E" w:rsidRPr="000C3273" w14:paraId="61787825" w14:textId="77777777" w:rsidTr="6206B92E">
        <w:trPr>
          <w:trHeight w:val="300"/>
        </w:trPr>
        <w:tc>
          <w:tcPr>
            <w:tcW w:w="2700" w:type="dxa"/>
            <w:tcBorders>
              <w:top w:val="nil"/>
              <w:left w:val="single" w:sz="8" w:space="0" w:color="auto"/>
              <w:bottom w:val="nil"/>
              <w:right w:val="single" w:sz="4" w:space="0" w:color="auto"/>
            </w:tcBorders>
            <w:shd w:val="clear" w:color="auto" w:fill="E2EFD9" w:themeFill="accent6" w:themeFillTint="33"/>
            <w:noWrap/>
            <w:vAlign w:val="bottom"/>
            <w:hideMark/>
          </w:tcPr>
          <w:p w14:paraId="5496FEB8" w14:textId="2A84BAC4" w:rsidR="000C3273" w:rsidRPr="000C3273" w:rsidRDefault="00C71BA4" w:rsidP="003944A5">
            <w:pPr>
              <w:spacing w:after="0" w:line="240" w:lineRule="auto"/>
              <w:rPr>
                <w:rFonts w:eastAsia="Times New Roman" w:cstheme="minorHAnsi"/>
              </w:rPr>
            </w:pPr>
            <w:r w:rsidRPr="000C3273">
              <w:rPr>
                <w:rFonts w:eastAsia="Times New Roman" w:cstheme="minorHAnsi"/>
              </w:rPr>
              <w:t>North Kingstown</w:t>
            </w:r>
          </w:p>
        </w:tc>
        <w:tc>
          <w:tcPr>
            <w:tcW w:w="2070" w:type="dxa"/>
            <w:tcBorders>
              <w:top w:val="nil"/>
              <w:left w:val="nil"/>
              <w:bottom w:val="nil"/>
              <w:right w:val="single" w:sz="8" w:space="0" w:color="auto"/>
            </w:tcBorders>
            <w:shd w:val="clear" w:color="auto" w:fill="E2EFD9" w:themeFill="accent6" w:themeFillTint="33"/>
            <w:noWrap/>
            <w:vAlign w:val="bottom"/>
            <w:hideMark/>
          </w:tcPr>
          <w:p w14:paraId="3FB6C38B"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58,893</w:t>
            </w:r>
          </w:p>
        </w:tc>
      </w:tr>
      <w:tr w:rsidR="00213B1E" w:rsidRPr="000C3273" w14:paraId="0F1DE299"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E2EFD9" w:themeFill="accent6" w:themeFillTint="33"/>
            <w:noWrap/>
            <w:vAlign w:val="bottom"/>
            <w:hideMark/>
          </w:tcPr>
          <w:p w14:paraId="65A61CAC" w14:textId="60389B23" w:rsidR="000C3273" w:rsidRPr="000C3273" w:rsidRDefault="00C71BA4" w:rsidP="003944A5">
            <w:pPr>
              <w:spacing w:after="0" w:line="240" w:lineRule="auto"/>
              <w:rPr>
                <w:rFonts w:eastAsia="Times New Roman" w:cstheme="minorHAnsi"/>
              </w:rPr>
            </w:pPr>
            <w:r w:rsidRPr="000C3273">
              <w:rPr>
                <w:rFonts w:eastAsia="Times New Roman" w:cstheme="minorHAnsi"/>
              </w:rPr>
              <w:t>Cuffee</w:t>
            </w:r>
          </w:p>
        </w:tc>
        <w:tc>
          <w:tcPr>
            <w:tcW w:w="2070" w:type="dxa"/>
            <w:tcBorders>
              <w:top w:val="single" w:sz="4" w:space="0" w:color="auto"/>
              <w:left w:val="nil"/>
              <w:bottom w:val="single" w:sz="4" w:space="0" w:color="auto"/>
              <w:right w:val="single" w:sz="8" w:space="0" w:color="auto"/>
            </w:tcBorders>
            <w:shd w:val="clear" w:color="auto" w:fill="E2EFD9" w:themeFill="accent6" w:themeFillTint="33"/>
            <w:noWrap/>
            <w:vAlign w:val="bottom"/>
            <w:hideMark/>
          </w:tcPr>
          <w:p w14:paraId="30A6EEA4"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52,839</w:t>
            </w:r>
          </w:p>
        </w:tc>
      </w:tr>
      <w:tr w:rsidR="00213B1E" w:rsidRPr="000C3273" w14:paraId="4C57D276" w14:textId="77777777" w:rsidTr="6206B92E">
        <w:trPr>
          <w:trHeight w:val="300"/>
        </w:trPr>
        <w:tc>
          <w:tcPr>
            <w:tcW w:w="2700" w:type="dxa"/>
            <w:tcBorders>
              <w:top w:val="nil"/>
              <w:left w:val="single" w:sz="8" w:space="0" w:color="auto"/>
              <w:bottom w:val="nil"/>
              <w:right w:val="single" w:sz="4" w:space="0" w:color="auto"/>
            </w:tcBorders>
            <w:shd w:val="clear" w:color="auto" w:fill="E2EFD9" w:themeFill="accent6" w:themeFillTint="33"/>
            <w:noWrap/>
            <w:vAlign w:val="bottom"/>
            <w:hideMark/>
          </w:tcPr>
          <w:p w14:paraId="088AB2F8" w14:textId="1DC371A3" w:rsidR="000C3273" w:rsidRPr="000C3273" w:rsidRDefault="00C71BA4" w:rsidP="003944A5">
            <w:pPr>
              <w:spacing w:after="0" w:line="240" w:lineRule="auto"/>
              <w:rPr>
                <w:rFonts w:eastAsia="Times New Roman" w:cstheme="minorHAnsi"/>
              </w:rPr>
            </w:pPr>
            <w:r w:rsidRPr="000C3273">
              <w:rPr>
                <w:rFonts w:eastAsia="Times New Roman" w:cstheme="minorHAnsi"/>
              </w:rPr>
              <w:t>Burrillville</w:t>
            </w:r>
          </w:p>
        </w:tc>
        <w:tc>
          <w:tcPr>
            <w:tcW w:w="2070" w:type="dxa"/>
            <w:tcBorders>
              <w:top w:val="nil"/>
              <w:left w:val="nil"/>
              <w:bottom w:val="nil"/>
              <w:right w:val="single" w:sz="8" w:space="0" w:color="auto"/>
            </w:tcBorders>
            <w:shd w:val="clear" w:color="auto" w:fill="E2EFD9" w:themeFill="accent6" w:themeFillTint="33"/>
            <w:noWrap/>
            <w:vAlign w:val="bottom"/>
            <w:hideMark/>
          </w:tcPr>
          <w:p w14:paraId="4C008E16"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51,385</w:t>
            </w:r>
          </w:p>
        </w:tc>
      </w:tr>
      <w:tr w:rsidR="00213B1E" w:rsidRPr="000C3273" w14:paraId="0F37EC00"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6031C4FE" w14:textId="75470E4F" w:rsidR="000C3273" w:rsidRPr="000C3273" w:rsidRDefault="00C71BA4" w:rsidP="003944A5">
            <w:pPr>
              <w:spacing w:after="0" w:line="240" w:lineRule="auto"/>
              <w:rPr>
                <w:rFonts w:eastAsia="Times New Roman" w:cstheme="minorHAnsi"/>
              </w:rPr>
            </w:pPr>
            <w:r w:rsidRPr="000C3273">
              <w:rPr>
                <w:rFonts w:eastAsia="Times New Roman" w:cstheme="minorHAnsi"/>
              </w:rPr>
              <w:t>Met</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705F3317"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47,706</w:t>
            </w:r>
          </w:p>
        </w:tc>
      </w:tr>
      <w:tr w:rsidR="00213B1E" w:rsidRPr="000C3273" w14:paraId="49B1F2A0" w14:textId="77777777" w:rsidTr="6206B92E">
        <w:trPr>
          <w:trHeight w:val="300"/>
        </w:trPr>
        <w:tc>
          <w:tcPr>
            <w:tcW w:w="2700" w:type="dxa"/>
            <w:tcBorders>
              <w:top w:val="nil"/>
              <w:left w:val="single" w:sz="8" w:space="0" w:color="auto"/>
              <w:bottom w:val="nil"/>
              <w:right w:val="single" w:sz="4" w:space="0" w:color="auto"/>
            </w:tcBorders>
            <w:shd w:val="clear" w:color="auto" w:fill="FFF2CC" w:themeFill="accent4" w:themeFillTint="33"/>
            <w:noWrap/>
            <w:vAlign w:val="bottom"/>
            <w:hideMark/>
          </w:tcPr>
          <w:p w14:paraId="6F656C2D" w14:textId="20441E38" w:rsidR="000C3273" w:rsidRPr="000C3273" w:rsidRDefault="00C71BA4" w:rsidP="003944A5">
            <w:pPr>
              <w:spacing w:after="0" w:line="240" w:lineRule="auto"/>
              <w:rPr>
                <w:rFonts w:eastAsia="Times New Roman" w:cstheme="minorHAnsi"/>
              </w:rPr>
            </w:pPr>
            <w:r w:rsidRPr="000C3273">
              <w:rPr>
                <w:rFonts w:eastAsia="Times New Roman" w:cstheme="minorHAnsi"/>
              </w:rPr>
              <w:t>Highlander</w:t>
            </w:r>
          </w:p>
        </w:tc>
        <w:tc>
          <w:tcPr>
            <w:tcW w:w="2070" w:type="dxa"/>
            <w:tcBorders>
              <w:top w:val="nil"/>
              <w:left w:val="nil"/>
              <w:bottom w:val="nil"/>
              <w:right w:val="single" w:sz="8" w:space="0" w:color="auto"/>
            </w:tcBorders>
            <w:shd w:val="clear" w:color="auto" w:fill="FFF2CC" w:themeFill="accent4" w:themeFillTint="33"/>
            <w:noWrap/>
            <w:vAlign w:val="bottom"/>
            <w:hideMark/>
          </w:tcPr>
          <w:p w14:paraId="20F3F2AF"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47,413</w:t>
            </w:r>
          </w:p>
        </w:tc>
      </w:tr>
      <w:tr w:rsidR="00213B1E" w:rsidRPr="000C3273" w14:paraId="5012E179"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4AB5AFCD" w14:textId="14DE5318" w:rsidR="000C3273" w:rsidRPr="000C3273" w:rsidRDefault="00C71BA4" w:rsidP="003944A5">
            <w:pPr>
              <w:spacing w:after="0" w:line="240" w:lineRule="auto"/>
              <w:rPr>
                <w:rFonts w:eastAsia="Times New Roman" w:cstheme="minorHAnsi"/>
              </w:rPr>
            </w:pPr>
            <w:r w:rsidRPr="000C3273">
              <w:rPr>
                <w:rFonts w:eastAsia="Times New Roman" w:cstheme="minorHAnsi"/>
              </w:rPr>
              <w:t>South Kingstown</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372636D9"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44,603</w:t>
            </w:r>
          </w:p>
        </w:tc>
      </w:tr>
      <w:tr w:rsidR="00213B1E" w:rsidRPr="000C3273" w14:paraId="6080D181" w14:textId="77777777" w:rsidTr="6206B92E">
        <w:trPr>
          <w:trHeight w:val="300"/>
        </w:trPr>
        <w:tc>
          <w:tcPr>
            <w:tcW w:w="2700" w:type="dxa"/>
            <w:tcBorders>
              <w:top w:val="nil"/>
              <w:left w:val="single" w:sz="8" w:space="0" w:color="auto"/>
              <w:bottom w:val="nil"/>
              <w:right w:val="single" w:sz="4" w:space="0" w:color="auto"/>
            </w:tcBorders>
            <w:shd w:val="clear" w:color="auto" w:fill="FFF2CC" w:themeFill="accent4" w:themeFillTint="33"/>
            <w:noWrap/>
            <w:vAlign w:val="bottom"/>
            <w:hideMark/>
          </w:tcPr>
          <w:p w14:paraId="7F60B319" w14:textId="4EADD05E" w:rsidR="000C3273" w:rsidRPr="000C3273" w:rsidRDefault="00C71BA4" w:rsidP="003944A5">
            <w:pPr>
              <w:spacing w:after="0" w:line="240" w:lineRule="auto"/>
              <w:rPr>
                <w:rFonts w:eastAsia="Times New Roman" w:cstheme="minorHAnsi"/>
              </w:rPr>
            </w:pPr>
            <w:r w:rsidRPr="000C3273">
              <w:rPr>
                <w:rFonts w:eastAsia="Times New Roman" w:cstheme="minorHAnsi"/>
              </w:rPr>
              <w:t>Chariho Regional</w:t>
            </w:r>
          </w:p>
        </w:tc>
        <w:tc>
          <w:tcPr>
            <w:tcW w:w="2070" w:type="dxa"/>
            <w:tcBorders>
              <w:top w:val="nil"/>
              <w:left w:val="nil"/>
              <w:bottom w:val="nil"/>
              <w:right w:val="single" w:sz="8" w:space="0" w:color="auto"/>
            </w:tcBorders>
            <w:shd w:val="clear" w:color="auto" w:fill="FFF2CC" w:themeFill="accent4" w:themeFillTint="33"/>
            <w:noWrap/>
            <w:vAlign w:val="bottom"/>
            <w:hideMark/>
          </w:tcPr>
          <w:p w14:paraId="3BC3C59C"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39,261</w:t>
            </w:r>
          </w:p>
        </w:tc>
      </w:tr>
      <w:tr w:rsidR="00213B1E" w:rsidRPr="000C3273" w14:paraId="40819D61"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48F227EA" w14:textId="400A35B7" w:rsidR="000C3273" w:rsidRPr="000C3273" w:rsidRDefault="00C71BA4" w:rsidP="003944A5">
            <w:pPr>
              <w:spacing w:after="0" w:line="240" w:lineRule="auto"/>
              <w:rPr>
                <w:rFonts w:eastAsia="Times New Roman" w:cstheme="minorHAnsi"/>
              </w:rPr>
            </w:pPr>
            <w:r w:rsidRPr="000C3273">
              <w:rPr>
                <w:rFonts w:eastAsia="Times New Roman" w:cstheme="minorHAnsi"/>
              </w:rPr>
              <w:t>Davies</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0CF224FC"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38,883</w:t>
            </w:r>
          </w:p>
        </w:tc>
      </w:tr>
      <w:tr w:rsidR="00213B1E" w:rsidRPr="000C3273" w14:paraId="534C6465" w14:textId="77777777" w:rsidTr="6206B92E">
        <w:trPr>
          <w:trHeight w:val="300"/>
        </w:trPr>
        <w:tc>
          <w:tcPr>
            <w:tcW w:w="2700" w:type="dxa"/>
            <w:tcBorders>
              <w:top w:val="nil"/>
              <w:left w:val="single" w:sz="8" w:space="0" w:color="auto"/>
              <w:bottom w:val="nil"/>
              <w:right w:val="single" w:sz="4" w:space="0" w:color="auto"/>
            </w:tcBorders>
            <w:shd w:val="clear" w:color="auto" w:fill="FFF2CC" w:themeFill="accent4" w:themeFillTint="33"/>
            <w:noWrap/>
            <w:vAlign w:val="bottom"/>
            <w:hideMark/>
          </w:tcPr>
          <w:p w14:paraId="477F772B" w14:textId="4F88235B" w:rsidR="000C3273" w:rsidRPr="000C3273" w:rsidRDefault="00C71BA4" w:rsidP="003944A5">
            <w:pPr>
              <w:spacing w:after="0" w:line="240" w:lineRule="auto"/>
              <w:rPr>
                <w:rFonts w:eastAsia="Times New Roman" w:cstheme="minorHAnsi"/>
              </w:rPr>
            </w:pPr>
            <w:r w:rsidRPr="000C3273">
              <w:rPr>
                <w:rFonts w:eastAsia="Times New Roman" w:cstheme="minorHAnsi"/>
              </w:rPr>
              <w:t>Learning Community</w:t>
            </w:r>
          </w:p>
        </w:tc>
        <w:tc>
          <w:tcPr>
            <w:tcW w:w="2070" w:type="dxa"/>
            <w:tcBorders>
              <w:top w:val="nil"/>
              <w:left w:val="nil"/>
              <w:bottom w:val="nil"/>
              <w:right w:val="single" w:sz="8" w:space="0" w:color="auto"/>
            </w:tcBorders>
            <w:shd w:val="clear" w:color="auto" w:fill="FFF2CC" w:themeFill="accent4" w:themeFillTint="33"/>
            <w:noWrap/>
            <w:vAlign w:val="bottom"/>
            <w:hideMark/>
          </w:tcPr>
          <w:p w14:paraId="000B79CD"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34,129</w:t>
            </w:r>
          </w:p>
        </w:tc>
      </w:tr>
      <w:tr w:rsidR="00213B1E" w:rsidRPr="000C3273" w14:paraId="08738A24"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34B45601" w14:textId="754C7511" w:rsidR="000C3273" w:rsidRPr="000C3273" w:rsidRDefault="00C71BA4" w:rsidP="003944A5">
            <w:pPr>
              <w:spacing w:after="0" w:line="240" w:lineRule="auto"/>
              <w:rPr>
                <w:rFonts w:eastAsia="Times New Roman" w:cstheme="minorHAnsi"/>
              </w:rPr>
            </w:pPr>
            <w:r w:rsidRPr="000C3273">
              <w:rPr>
                <w:rFonts w:eastAsia="Times New Roman" w:cstheme="minorHAnsi"/>
              </w:rPr>
              <w:t>Middletown</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05542747"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31,625</w:t>
            </w:r>
          </w:p>
        </w:tc>
      </w:tr>
      <w:tr w:rsidR="00213B1E" w:rsidRPr="000C3273" w14:paraId="3360943D" w14:textId="77777777" w:rsidTr="6206B92E">
        <w:trPr>
          <w:trHeight w:val="300"/>
        </w:trPr>
        <w:tc>
          <w:tcPr>
            <w:tcW w:w="2700" w:type="dxa"/>
            <w:tcBorders>
              <w:top w:val="nil"/>
              <w:left w:val="single" w:sz="8" w:space="0" w:color="auto"/>
              <w:bottom w:val="nil"/>
              <w:right w:val="single" w:sz="4" w:space="0" w:color="auto"/>
            </w:tcBorders>
            <w:shd w:val="clear" w:color="auto" w:fill="FFF2CC" w:themeFill="accent4" w:themeFillTint="33"/>
            <w:noWrap/>
            <w:vAlign w:val="bottom"/>
            <w:hideMark/>
          </w:tcPr>
          <w:p w14:paraId="53873528" w14:textId="11AAB9C0" w:rsidR="000C3273" w:rsidRPr="000C3273" w:rsidRDefault="00C71BA4" w:rsidP="003944A5">
            <w:pPr>
              <w:spacing w:after="0" w:line="240" w:lineRule="auto"/>
              <w:rPr>
                <w:rFonts w:eastAsia="Times New Roman" w:cstheme="minorHAnsi"/>
              </w:rPr>
            </w:pPr>
            <w:r w:rsidRPr="000C3273">
              <w:rPr>
                <w:rFonts w:eastAsia="Times New Roman" w:cstheme="minorHAnsi"/>
              </w:rPr>
              <w:t>Portsmouth</w:t>
            </w:r>
          </w:p>
        </w:tc>
        <w:tc>
          <w:tcPr>
            <w:tcW w:w="2070" w:type="dxa"/>
            <w:tcBorders>
              <w:top w:val="nil"/>
              <w:left w:val="nil"/>
              <w:bottom w:val="nil"/>
              <w:right w:val="single" w:sz="8" w:space="0" w:color="auto"/>
            </w:tcBorders>
            <w:shd w:val="clear" w:color="auto" w:fill="FFF2CC" w:themeFill="accent4" w:themeFillTint="33"/>
            <w:noWrap/>
            <w:vAlign w:val="bottom"/>
            <w:hideMark/>
          </w:tcPr>
          <w:p w14:paraId="050F3493"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29,688</w:t>
            </w:r>
          </w:p>
        </w:tc>
      </w:tr>
      <w:tr w:rsidR="00213B1E" w:rsidRPr="000C3273" w14:paraId="7E4EA133"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1B23C1C7" w14:textId="14D3352E" w:rsidR="000C3273" w:rsidRPr="000C3273" w:rsidRDefault="00C71BA4" w:rsidP="003944A5">
            <w:pPr>
              <w:spacing w:after="0" w:line="240" w:lineRule="auto"/>
              <w:rPr>
                <w:rFonts w:eastAsia="Times New Roman" w:cstheme="minorHAnsi"/>
              </w:rPr>
            </w:pPr>
            <w:r w:rsidRPr="000C3273">
              <w:rPr>
                <w:rFonts w:eastAsia="Times New Roman" w:cstheme="minorHAnsi"/>
              </w:rPr>
              <w:t>Smithfield</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45CDAC0F"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26,355</w:t>
            </w:r>
          </w:p>
        </w:tc>
      </w:tr>
      <w:tr w:rsidR="00213B1E" w:rsidRPr="000C3273" w14:paraId="42BEA628" w14:textId="77777777" w:rsidTr="6206B92E">
        <w:trPr>
          <w:trHeight w:val="300"/>
        </w:trPr>
        <w:tc>
          <w:tcPr>
            <w:tcW w:w="2700" w:type="dxa"/>
            <w:tcBorders>
              <w:top w:val="nil"/>
              <w:left w:val="single" w:sz="8" w:space="0" w:color="auto"/>
              <w:bottom w:val="nil"/>
              <w:right w:val="single" w:sz="4" w:space="0" w:color="auto"/>
            </w:tcBorders>
            <w:shd w:val="clear" w:color="auto" w:fill="FFF2CC" w:themeFill="accent4" w:themeFillTint="33"/>
            <w:noWrap/>
            <w:vAlign w:val="bottom"/>
            <w:hideMark/>
          </w:tcPr>
          <w:p w14:paraId="298B14FE" w14:textId="2F4A1A7F" w:rsidR="000C3273" w:rsidRPr="000C3273" w:rsidRDefault="00C71BA4" w:rsidP="003944A5">
            <w:pPr>
              <w:spacing w:after="0" w:line="240" w:lineRule="auto"/>
              <w:rPr>
                <w:rFonts w:eastAsia="Times New Roman" w:cstheme="minorHAnsi"/>
              </w:rPr>
            </w:pPr>
            <w:r w:rsidRPr="000C3273">
              <w:rPr>
                <w:rFonts w:eastAsia="Times New Roman" w:cstheme="minorHAnsi"/>
              </w:rPr>
              <w:t>Scituate</w:t>
            </w:r>
          </w:p>
        </w:tc>
        <w:tc>
          <w:tcPr>
            <w:tcW w:w="2070" w:type="dxa"/>
            <w:tcBorders>
              <w:top w:val="nil"/>
              <w:left w:val="nil"/>
              <w:bottom w:val="nil"/>
              <w:right w:val="single" w:sz="8" w:space="0" w:color="auto"/>
            </w:tcBorders>
            <w:shd w:val="clear" w:color="auto" w:fill="FFF2CC" w:themeFill="accent4" w:themeFillTint="33"/>
            <w:noWrap/>
            <w:vAlign w:val="bottom"/>
            <w:hideMark/>
          </w:tcPr>
          <w:p w14:paraId="57B12AAA"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25,732</w:t>
            </w:r>
          </w:p>
        </w:tc>
      </w:tr>
      <w:tr w:rsidR="00213B1E" w:rsidRPr="000C3273" w14:paraId="5AC1EC66"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26F923AD" w14:textId="6A09B7F8" w:rsidR="000C3273" w:rsidRPr="000C3273" w:rsidRDefault="00C71BA4" w:rsidP="003944A5">
            <w:pPr>
              <w:spacing w:after="0" w:line="240" w:lineRule="auto"/>
              <w:rPr>
                <w:rFonts w:eastAsia="Times New Roman" w:cstheme="minorHAnsi"/>
              </w:rPr>
            </w:pPr>
            <w:r w:rsidRPr="000C3273">
              <w:rPr>
                <w:rFonts w:eastAsia="Times New Roman" w:cstheme="minorHAnsi"/>
              </w:rPr>
              <w:t>Tiverton</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3EDA60D7"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25,324</w:t>
            </w:r>
          </w:p>
        </w:tc>
      </w:tr>
      <w:tr w:rsidR="00213B1E" w:rsidRPr="000C3273" w14:paraId="6F62D652" w14:textId="77777777" w:rsidTr="6206B92E">
        <w:trPr>
          <w:trHeight w:val="300"/>
        </w:trPr>
        <w:tc>
          <w:tcPr>
            <w:tcW w:w="2700" w:type="dxa"/>
            <w:tcBorders>
              <w:top w:val="nil"/>
              <w:left w:val="single" w:sz="8" w:space="0" w:color="auto"/>
              <w:bottom w:val="nil"/>
              <w:right w:val="single" w:sz="4" w:space="0" w:color="auto"/>
            </w:tcBorders>
            <w:shd w:val="clear" w:color="auto" w:fill="FFF2CC" w:themeFill="accent4" w:themeFillTint="33"/>
            <w:noWrap/>
            <w:vAlign w:val="bottom"/>
            <w:hideMark/>
          </w:tcPr>
          <w:p w14:paraId="5C96EC28" w14:textId="630D2004" w:rsidR="000C3273" w:rsidRPr="000C3273" w:rsidRDefault="00C71BA4" w:rsidP="003944A5">
            <w:pPr>
              <w:spacing w:after="0" w:line="240" w:lineRule="auto"/>
              <w:rPr>
                <w:rFonts w:eastAsia="Times New Roman" w:cstheme="minorHAnsi"/>
              </w:rPr>
            </w:pPr>
            <w:r w:rsidRPr="000C3273">
              <w:rPr>
                <w:rFonts w:eastAsia="Times New Roman" w:cstheme="minorHAnsi"/>
              </w:rPr>
              <w:t>North Smithfield</w:t>
            </w:r>
          </w:p>
        </w:tc>
        <w:tc>
          <w:tcPr>
            <w:tcW w:w="2070" w:type="dxa"/>
            <w:tcBorders>
              <w:top w:val="nil"/>
              <w:left w:val="nil"/>
              <w:bottom w:val="nil"/>
              <w:right w:val="single" w:sz="8" w:space="0" w:color="auto"/>
            </w:tcBorders>
            <w:shd w:val="clear" w:color="auto" w:fill="FFF2CC" w:themeFill="accent4" w:themeFillTint="33"/>
            <w:noWrap/>
            <w:vAlign w:val="bottom"/>
            <w:hideMark/>
          </w:tcPr>
          <w:p w14:paraId="24EE91F9"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22,639</w:t>
            </w:r>
          </w:p>
        </w:tc>
      </w:tr>
      <w:tr w:rsidR="00213B1E" w:rsidRPr="000C3273" w14:paraId="14159D52"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3DC4F1F7" w14:textId="46147DBC" w:rsidR="000C3273" w:rsidRPr="000C3273" w:rsidRDefault="00C71BA4" w:rsidP="003944A5">
            <w:pPr>
              <w:spacing w:after="0" w:line="240" w:lineRule="auto"/>
              <w:rPr>
                <w:rFonts w:eastAsia="Times New Roman" w:cstheme="minorHAnsi"/>
              </w:rPr>
            </w:pPr>
            <w:r w:rsidRPr="000C3273">
              <w:rPr>
                <w:rFonts w:eastAsia="Times New Roman" w:cstheme="minorHAnsi"/>
              </w:rPr>
              <w:t>Narragansett</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4783530B"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22,309</w:t>
            </w:r>
          </w:p>
        </w:tc>
      </w:tr>
      <w:tr w:rsidR="00213B1E" w:rsidRPr="000C3273" w14:paraId="0C76E408" w14:textId="77777777" w:rsidTr="6206B92E">
        <w:trPr>
          <w:trHeight w:val="300"/>
        </w:trPr>
        <w:tc>
          <w:tcPr>
            <w:tcW w:w="2700" w:type="dxa"/>
            <w:tcBorders>
              <w:top w:val="nil"/>
              <w:left w:val="single" w:sz="8" w:space="0" w:color="auto"/>
              <w:bottom w:val="nil"/>
              <w:right w:val="single" w:sz="4" w:space="0" w:color="auto"/>
            </w:tcBorders>
            <w:shd w:val="clear" w:color="auto" w:fill="FFF2CC" w:themeFill="accent4" w:themeFillTint="33"/>
            <w:noWrap/>
            <w:vAlign w:val="bottom"/>
            <w:hideMark/>
          </w:tcPr>
          <w:p w14:paraId="1C4121D7" w14:textId="78A9C9FB" w:rsidR="000C3273" w:rsidRPr="000C3273" w:rsidRDefault="00C71BA4" w:rsidP="003944A5">
            <w:pPr>
              <w:spacing w:after="0" w:line="240" w:lineRule="auto"/>
              <w:rPr>
                <w:rFonts w:eastAsia="Times New Roman" w:cstheme="minorHAnsi"/>
              </w:rPr>
            </w:pPr>
            <w:r w:rsidRPr="000C3273">
              <w:rPr>
                <w:rFonts w:eastAsia="Times New Roman" w:cstheme="minorHAnsi"/>
              </w:rPr>
              <w:t>Blackstone Academy</w:t>
            </w:r>
          </w:p>
        </w:tc>
        <w:tc>
          <w:tcPr>
            <w:tcW w:w="2070" w:type="dxa"/>
            <w:tcBorders>
              <w:top w:val="nil"/>
              <w:left w:val="nil"/>
              <w:bottom w:val="nil"/>
              <w:right w:val="single" w:sz="8" w:space="0" w:color="auto"/>
            </w:tcBorders>
            <w:shd w:val="clear" w:color="auto" w:fill="FFF2CC" w:themeFill="accent4" w:themeFillTint="33"/>
            <w:noWrap/>
            <w:vAlign w:val="bottom"/>
            <w:hideMark/>
          </w:tcPr>
          <w:p w14:paraId="09BC00C9"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20,463</w:t>
            </w:r>
          </w:p>
        </w:tc>
      </w:tr>
      <w:tr w:rsidR="00213B1E" w:rsidRPr="000C3273" w14:paraId="5F60DF87"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4816C58C" w14:textId="0A6FC519" w:rsidR="000C3273" w:rsidRPr="000C3273" w:rsidRDefault="00C71BA4" w:rsidP="003944A5">
            <w:pPr>
              <w:spacing w:after="0" w:line="240" w:lineRule="auto"/>
              <w:rPr>
                <w:rFonts w:eastAsia="Times New Roman" w:cstheme="minorHAnsi"/>
              </w:rPr>
            </w:pPr>
            <w:r w:rsidRPr="000C3273">
              <w:rPr>
                <w:rFonts w:eastAsia="Times New Roman" w:cstheme="minorHAnsi"/>
              </w:rPr>
              <w:t>Nurses Institute</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2CA56001"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19,687</w:t>
            </w:r>
          </w:p>
        </w:tc>
      </w:tr>
      <w:tr w:rsidR="00213B1E" w:rsidRPr="000C3273" w14:paraId="7F676ACA" w14:textId="77777777" w:rsidTr="6206B92E">
        <w:trPr>
          <w:trHeight w:val="300"/>
        </w:trPr>
        <w:tc>
          <w:tcPr>
            <w:tcW w:w="2700" w:type="dxa"/>
            <w:tcBorders>
              <w:top w:val="nil"/>
              <w:left w:val="single" w:sz="8" w:space="0" w:color="auto"/>
              <w:bottom w:val="nil"/>
              <w:right w:val="single" w:sz="4" w:space="0" w:color="auto"/>
            </w:tcBorders>
            <w:shd w:val="clear" w:color="auto" w:fill="FFF2CC" w:themeFill="accent4" w:themeFillTint="33"/>
            <w:noWrap/>
            <w:vAlign w:val="bottom"/>
            <w:hideMark/>
          </w:tcPr>
          <w:p w14:paraId="226C1DBB" w14:textId="10600BF7" w:rsidR="000C3273" w:rsidRPr="000C3273" w:rsidRDefault="00C71BA4" w:rsidP="003944A5">
            <w:pPr>
              <w:spacing w:after="0" w:line="240" w:lineRule="auto"/>
              <w:rPr>
                <w:rFonts w:eastAsia="Times New Roman" w:cstheme="minorHAnsi"/>
              </w:rPr>
            </w:pPr>
            <w:r w:rsidRPr="000C3273">
              <w:rPr>
                <w:rFonts w:eastAsia="Times New Roman" w:cstheme="minorHAnsi"/>
              </w:rPr>
              <w:t>Glocester</w:t>
            </w:r>
          </w:p>
        </w:tc>
        <w:tc>
          <w:tcPr>
            <w:tcW w:w="2070" w:type="dxa"/>
            <w:tcBorders>
              <w:top w:val="nil"/>
              <w:left w:val="nil"/>
              <w:bottom w:val="nil"/>
              <w:right w:val="single" w:sz="8" w:space="0" w:color="auto"/>
            </w:tcBorders>
            <w:shd w:val="clear" w:color="auto" w:fill="FFF2CC" w:themeFill="accent4" w:themeFillTint="33"/>
            <w:noWrap/>
            <w:vAlign w:val="bottom"/>
            <w:hideMark/>
          </w:tcPr>
          <w:p w14:paraId="28BD40B0"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19,285</w:t>
            </w:r>
          </w:p>
        </w:tc>
      </w:tr>
      <w:tr w:rsidR="00213B1E" w:rsidRPr="000C3273" w14:paraId="49C22BAD"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3D78B2D5" w14:textId="543233CE" w:rsidR="000C3273" w:rsidRPr="000C3273" w:rsidRDefault="00C71BA4" w:rsidP="003944A5">
            <w:pPr>
              <w:spacing w:after="0" w:line="240" w:lineRule="auto"/>
              <w:rPr>
                <w:rFonts w:eastAsia="Times New Roman" w:cstheme="minorHAnsi"/>
              </w:rPr>
            </w:pPr>
            <w:r w:rsidRPr="000C3273">
              <w:rPr>
                <w:rFonts w:eastAsia="Times New Roman" w:cstheme="minorHAnsi"/>
              </w:rPr>
              <w:t>Village Green</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5A715B23"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18,239</w:t>
            </w:r>
          </w:p>
        </w:tc>
      </w:tr>
      <w:tr w:rsidR="00213B1E" w:rsidRPr="000C3273" w14:paraId="6D4E2C86" w14:textId="77777777" w:rsidTr="6206B92E">
        <w:trPr>
          <w:trHeight w:val="300"/>
        </w:trPr>
        <w:tc>
          <w:tcPr>
            <w:tcW w:w="2700" w:type="dxa"/>
            <w:tcBorders>
              <w:top w:val="nil"/>
              <w:left w:val="single" w:sz="8" w:space="0" w:color="auto"/>
              <w:bottom w:val="nil"/>
              <w:right w:val="single" w:sz="4" w:space="0" w:color="auto"/>
            </w:tcBorders>
            <w:shd w:val="clear" w:color="auto" w:fill="FFF2CC" w:themeFill="accent4" w:themeFillTint="33"/>
            <w:noWrap/>
            <w:vAlign w:val="bottom"/>
            <w:hideMark/>
          </w:tcPr>
          <w:p w14:paraId="39125D25" w14:textId="33467508" w:rsidR="000C3273" w:rsidRPr="000C3273" w:rsidRDefault="00C71BA4" w:rsidP="003944A5">
            <w:pPr>
              <w:spacing w:after="0" w:line="240" w:lineRule="auto"/>
              <w:rPr>
                <w:rFonts w:eastAsia="Times New Roman" w:cstheme="minorHAnsi"/>
              </w:rPr>
            </w:pPr>
            <w:r w:rsidRPr="000C3273">
              <w:rPr>
                <w:rFonts w:eastAsia="Times New Roman" w:cstheme="minorHAnsi"/>
              </w:rPr>
              <w:t>Foster-Glocester</w:t>
            </w:r>
          </w:p>
        </w:tc>
        <w:tc>
          <w:tcPr>
            <w:tcW w:w="2070" w:type="dxa"/>
            <w:tcBorders>
              <w:top w:val="nil"/>
              <w:left w:val="nil"/>
              <w:bottom w:val="nil"/>
              <w:right w:val="single" w:sz="8" w:space="0" w:color="auto"/>
            </w:tcBorders>
            <w:shd w:val="clear" w:color="auto" w:fill="FFF2CC" w:themeFill="accent4" w:themeFillTint="33"/>
            <w:noWrap/>
            <w:vAlign w:val="bottom"/>
            <w:hideMark/>
          </w:tcPr>
          <w:p w14:paraId="108C315B"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17,759</w:t>
            </w:r>
          </w:p>
        </w:tc>
      </w:tr>
      <w:tr w:rsidR="00213B1E" w:rsidRPr="000C3273" w14:paraId="462D4D6D"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6B0F00EC" w14:textId="49D4388F" w:rsidR="000C3273" w:rsidRPr="000C3273" w:rsidRDefault="00C71BA4" w:rsidP="003944A5">
            <w:pPr>
              <w:spacing w:after="0" w:line="240" w:lineRule="auto"/>
              <w:rPr>
                <w:rFonts w:eastAsia="Times New Roman" w:cstheme="minorHAnsi"/>
              </w:rPr>
            </w:pPr>
            <w:r w:rsidRPr="000C3273">
              <w:rPr>
                <w:rFonts w:eastAsia="Times New Roman" w:cstheme="minorHAnsi"/>
              </w:rPr>
              <w:t>Exeter-W</w:t>
            </w:r>
            <w:r>
              <w:rPr>
                <w:rFonts w:eastAsia="Times New Roman" w:cstheme="minorHAnsi"/>
              </w:rPr>
              <w:t>est</w:t>
            </w:r>
            <w:r w:rsidRPr="000C3273">
              <w:rPr>
                <w:rFonts w:eastAsia="Times New Roman" w:cstheme="minorHAnsi"/>
              </w:rPr>
              <w:t xml:space="preserve"> Greenwich</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39A33B78"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17,302</w:t>
            </w:r>
          </w:p>
        </w:tc>
      </w:tr>
      <w:tr w:rsidR="00213B1E" w:rsidRPr="000C3273" w14:paraId="39C8E21A" w14:textId="77777777" w:rsidTr="6206B92E">
        <w:trPr>
          <w:trHeight w:val="300"/>
        </w:trPr>
        <w:tc>
          <w:tcPr>
            <w:tcW w:w="2700" w:type="dxa"/>
            <w:tcBorders>
              <w:top w:val="nil"/>
              <w:left w:val="single" w:sz="8" w:space="0" w:color="auto"/>
              <w:bottom w:val="nil"/>
              <w:right w:val="single" w:sz="4" w:space="0" w:color="auto"/>
            </w:tcBorders>
            <w:shd w:val="clear" w:color="auto" w:fill="FFF2CC" w:themeFill="accent4" w:themeFillTint="33"/>
            <w:noWrap/>
            <w:vAlign w:val="bottom"/>
            <w:hideMark/>
          </w:tcPr>
          <w:p w14:paraId="5300187A" w14:textId="7BCA46E9" w:rsidR="000C3273" w:rsidRPr="000C3273" w:rsidRDefault="00C71BA4" w:rsidP="003944A5">
            <w:pPr>
              <w:spacing w:after="0" w:line="240" w:lineRule="auto"/>
              <w:rPr>
                <w:rFonts w:eastAsia="Times New Roman" w:cstheme="minorHAnsi"/>
              </w:rPr>
            </w:pPr>
            <w:r w:rsidRPr="000C3273">
              <w:rPr>
                <w:rFonts w:eastAsia="Times New Roman" w:cstheme="minorHAnsi"/>
              </w:rPr>
              <w:t>Trinity Academy</w:t>
            </w:r>
          </w:p>
        </w:tc>
        <w:tc>
          <w:tcPr>
            <w:tcW w:w="2070" w:type="dxa"/>
            <w:tcBorders>
              <w:top w:val="nil"/>
              <w:left w:val="nil"/>
              <w:bottom w:val="nil"/>
              <w:right w:val="single" w:sz="8" w:space="0" w:color="auto"/>
            </w:tcBorders>
            <w:shd w:val="clear" w:color="auto" w:fill="FFF2CC" w:themeFill="accent4" w:themeFillTint="33"/>
            <w:noWrap/>
            <w:vAlign w:val="bottom"/>
            <w:hideMark/>
          </w:tcPr>
          <w:p w14:paraId="45B7DDE8"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16,033</w:t>
            </w:r>
          </w:p>
        </w:tc>
      </w:tr>
      <w:tr w:rsidR="00213B1E" w:rsidRPr="000C3273" w14:paraId="013DF9A0"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6A96CA99" w14:textId="04B3E6E4" w:rsidR="000C3273" w:rsidRPr="000C3273" w:rsidRDefault="00C71BA4" w:rsidP="003944A5">
            <w:pPr>
              <w:spacing w:after="0" w:line="240" w:lineRule="auto"/>
              <w:rPr>
                <w:rFonts w:eastAsia="Times New Roman" w:cstheme="minorHAnsi"/>
              </w:rPr>
            </w:pPr>
            <w:r w:rsidRPr="000C3273">
              <w:rPr>
                <w:rFonts w:eastAsia="Times New Roman" w:cstheme="minorHAnsi"/>
              </w:rPr>
              <w:t>Charette</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35E7308A"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15,952</w:t>
            </w:r>
          </w:p>
        </w:tc>
      </w:tr>
      <w:tr w:rsidR="00213B1E" w:rsidRPr="000C3273" w14:paraId="1CE78B64" w14:textId="77777777" w:rsidTr="6206B92E">
        <w:trPr>
          <w:trHeight w:val="300"/>
        </w:trPr>
        <w:tc>
          <w:tcPr>
            <w:tcW w:w="2700" w:type="dxa"/>
            <w:tcBorders>
              <w:top w:val="nil"/>
              <w:left w:val="single" w:sz="8" w:space="0" w:color="auto"/>
              <w:bottom w:val="nil"/>
              <w:right w:val="single" w:sz="4" w:space="0" w:color="auto"/>
            </w:tcBorders>
            <w:shd w:val="clear" w:color="auto" w:fill="FFF2CC" w:themeFill="accent4" w:themeFillTint="33"/>
            <w:noWrap/>
            <w:vAlign w:val="bottom"/>
            <w:hideMark/>
          </w:tcPr>
          <w:p w14:paraId="419E1A49" w14:textId="0B4647D7" w:rsidR="000C3273" w:rsidRPr="000C3273" w:rsidRDefault="00C71BA4" w:rsidP="003944A5">
            <w:pPr>
              <w:spacing w:after="0" w:line="240" w:lineRule="auto"/>
              <w:rPr>
                <w:rFonts w:eastAsia="Times New Roman" w:cstheme="minorHAnsi"/>
              </w:rPr>
            </w:pPr>
            <w:r w:rsidRPr="000C3273">
              <w:rPr>
                <w:rFonts w:eastAsia="Times New Roman" w:cstheme="minorHAnsi"/>
              </w:rPr>
              <w:lastRenderedPageBreak/>
              <w:t>Nowell Academy</w:t>
            </w:r>
          </w:p>
        </w:tc>
        <w:tc>
          <w:tcPr>
            <w:tcW w:w="2070" w:type="dxa"/>
            <w:tcBorders>
              <w:top w:val="nil"/>
              <w:left w:val="nil"/>
              <w:bottom w:val="nil"/>
              <w:right w:val="single" w:sz="8" w:space="0" w:color="auto"/>
            </w:tcBorders>
            <w:shd w:val="clear" w:color="auto" w:fill="FFF2CC" w:themeFill="accent4" w:themeFillTint="33"/>
            <w:noWrap/>
            <w:vAlign w:val="bottom"/>
            <w:hideMark/>
          </w:tcPr>
          <w:p w14:paraId="69632DF9"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15,411</w:t>
            </w:r>
          </w:p>
        </w:tc>
      </w:tr>
      <w:tr w:rsidR="00213B1E" w:rsidRPr="000C3273" w14:paraId="711C020E"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79DB3E50" w14:textId="5BCF79B6" w:rsidR="000C3273" w:rsidRPr="000C3273" w:rsidRDefault="00C71BA4" w:rsidP="003944A5">
            <w:pPr>
              <w:spacing w:after="0" w:line="240" w:lineRule="auto"/>
              <w:rPr>
                <w:rFonts w:eastAsia="Times New Roman" w:cstheme="minorHAnsi"/>
              </w:rPr>
            </w:pPr>
            <w:r w:rsidRPr="000C3273">
              <w:rPr>
                <w:rFonts w:eastAsia="Times New Roman" w:cstheme="minorHAnsi"/>
              </w:rPr>
              <w:t>International</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6AF26BBC"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14,738</w:t>
            </w:r>
          </w:p>
        </w:tc>
      </w:tr>
      <w:tr w:rsidR="00213B1E" w:rsidRPr="000C3273" w14:paraId="3DEF4550" w14:textId="77777777" w:rsidTr="6206B92E">
        <w:trPr>
          <w:trHeight w:val="300"/>
        </w:trPr>
        <w:tc>
          <w:tcPr>
            <w:tcW w:w="2700" w:type="dxa"/>
            <w:tcBorders>
              <w:top w:val="nil"/>
              <w:left w:val="single" w:sz="8" w:space="0" w:color="auto"/>
              <w:bottom w:val="nil"/>
              <w:right w:val="single" w:sz="4" w:space="0" w:color="auto"/>
            </w:tcBorders>
            <w:shd w:val="clear" w:color="auto" w:fill="FFF2CC" w:themeFill="accent4" w:themeFillTint="33"/>
            <w:noWrap/>
            <w:vAlign w:val="bottom"/>
            <w:hideMark/>
          </w:tcPr>
          <w:p w14:paraId="5A87CF8A" w14:textId="7A1AA453" w:rsidR="000C3273" w:rsidRPr="000C3273" w:rsidRDefault="00C71BA4" w:rsidP="003944A5">
            <w:pPr>
              <w:spacing w:after="0" w:line="240" w:lineRule="auto"/>
              <w:rPr>
                <w:rFonts w:eastAsia="Times New Roman" w:cstheme="minorHAnsi"/>
              </w:rPr>
            </w:pPr>
            <w:r w:rsidRPr="000C3273">
              <w:rPr>
                <w:rFonts w:eastAsia="Times New Roman" w:cstheme="minorHAnsi"/>
              </w:rPr>
              <w:t>Segue Institute</w:t>
            </w:r>
          </w:p>
        </w:tc>
        <w:tc>
          <w:tcPr>
            <w:tcW w:w="2070" w:type="dxa"/>
            <w:tcBorders>
              <w:top w:val="nil"/>
              <w:left w:val="nil"/>
              <w:bottom w:val="nil"/>
              <w:right w:val="single" w:sz="8" w:space="0" w:color="auto"/>
            </w:tcBorders>
            <w:shd w:val="clear" w:color="auto" w:fill="FFF2CC" w:themeFill="accent4" w:themeFillTint="33"/>
            <w:noWrap/>
            <w:vAlign w:val="bottom"/>
            <w:hideMark/>
          </w:tcPr>
          <w:p w14:paraId="2731D619"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14,713</w:t>
            </w:r>
          </w:p>
        </w:tc>
      </w:tr>
      <w:tr w:rsidR="00213B1E" w:rsidRPr="000C3273" w14:paraId="3538AE8F"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1F42EBCD" w14:textId="1CEECBBA" w:rsidR="000C3273" w:rsidRPr="000C3273" w:rsidRDefault="00C71BA4" w:rsidP="003944A5">
            <w:pPr>
              <w:spacing w:after="0" w:line="240" w:lineRule="auto"/>
              <w:rPr>
                <w:rFonts w:eastAsia="Times New Roman" w:cstheme="minorHAnsi"/>
              </w:rPr>
            </w:pPr>
            <w:r w:rsidRPr="000C3273">
              <w:rPr>
                <w:rFonts w:eastAsia="Times New Roman" w:cstheme="minorHAnsi"/>
              </w:rPr>
              <w:t>Beacon</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655CD3DD"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13,733</w:t>
            </w:r>
          </w:p>
        </w:tc>
      </w:tr>
      <w:tr w:rsidR="00213B1E" w:rsidRPr="000C3273" w14:paraId="6B61E0FE" w14:textId="77777777" w:rsidTr="6206B92E">
        <w:trPr>
          <w:trHeight w:val="300"/>
        </w:trPr>
        <w:tc>
          <w:tcPr>
            <w:tcW w:w="2700" w:type="dxa"/>
            <w:tcBorders>
              <w:top w:val="nil"/>
              <w:left w:val="single" w:sz="8" w:space="0" w:color="auto"/>
              <w:bottom w:val="nil"/>
              <w:right w:val="single" w:sz="4" w:space="0" w:color="auto"/>
            </w:tcBorders>
            <w:shd w:val="clear" w:color="auto" w:fill="FFF2CC" w:themeFill="accent4" w:themeFillTint="33"/>
            <w:noWrap/>
            <w:vAlign w:val="bottom"/>
            <w:hideMark/>
          </w:tcPr>
          <w:p w14:paraId="5A8D85A8" w14:textId="77FD1C64" w:rsidR="000C3273" w:rsidRPr="000C3273" w:rsidRDefault="00C71BA4" w:rsidP="003944A5">
            <w:pPr>
              <w:spacing w:after="0" w:line="240" w:lineRule="auto"/>
              <w:rPr>
                <w:rFonts w:eastAsia="Times New Roman" w:cstheme="minorHAnsi"/>
              </w:rPr>
            </w:pPr>
            <w:r w:rsidRPr="000C3273">
              <w:rPr>
                <w:rFonts w:eastAsia="Times New Roman" w:cstheme="minorHAnsi"/>
              </w:rPr>
              <w:t>Rise Mayoral</w:t>
            </w:r>
          </w:p>
        </w:tc>
        <w:tc>
          <w:tcPr>
            <w:tcW w:w="2070" w:type="dxa"/>
            <w:tcBorders>
              <w:top w:val="nil"/>
              <w:left w:val="nil"/>
              <w:bottom w:val="nil"/>
              <w:right w:val="single" w:sz="8" w:space="0" w:color="auto"/>
            </w:tcBorders>
            <w:shd w:val="clear" w:color="auto" w:fill="FFF2CC" w:themeFill="accent4" w:themeFillTint="33"/>
            <w:noWrap/>
            <w:vAlign w:val="bottom"/>
            <w:hideMark/>
          </w:tcPr>
          <w:p w14:paraId="024D527B"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11,541</w:t>
            </w:r>
          </w:p>
        </w:tc>
      </w:tr>
      <w:tr w:rsidR="00213B1E" w:rsidRPr="000C3273" w14:paraId="1969AA7D"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250165D7" w14:textId="0F326829" w:rsidR="000C3273" w:rsidRPr="000C3273" w:rsidRDefault="00C71BA4" w:rsidP="003944A5">
            <w:pPr>
              <w:spacing w:after="0" w:line="240" w:lineRule="auto"/>
              <w:rPr>
                <w:rFonts w:eastAsia="Times New Roman" w:cstheme="minorHAnsi"/>
              </w:rPr>
            </w:pPr>
            <w:r w:rsidRPr="000C3273">
              <w:rPr>
                <w:rFonts w:eastAsia="Times New Roman" w:cstheme="minorHAnsi"/>
              </w:rPr>
              <w:t>Jamestown</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41ACB35C"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11,353</w:t>
            </w:r>
          </w:p>
        </w:tc>
      </w:tr>
      <w:tr w:rsidR="00213B1E" w:rsidRPr="000C3273" w14:paraId="655FD784" w14:textId="77777777" w:rsidTr="6206B92E">
        <w:trPr>
          <w:trHeight w:val="300"/>
        </w:trPr>
        <w:tc>
          <w:tcPr>
            <w:tcW w:w="2700" w:type="dxa"/>
            <w:tcBorders>
              <w:top w:val="nil"/>
              <w:left w:val="single" w:sz="8" w:space="0" w:color="auto"/>
              <w:bottom w:val="nil"/>
              <w:right w:val="single" w:sz="4" w:space="0" w:color="auto"/>
            </w:tcBorders>
            <w:shd w:val="clear" w:color="auto" w:fill="FFF2CC" w:themeFill="accent4" w:themeFillTint="33"/>
            <w:noWrap/>
            <w:vAlign w:val="bottom"/>
            <w:hideMark/>
          </w:tcPr>
          <w:p w14:paraId="05BE3DA1" w14:textId="591BF4C7" w:rsidR="000C3273" w:rsidRPr="000C3273" w:rsidRDefault="00C71BA4" w:rsidP="003944A5">
            <w:pPr>
              <w:spacing w:after="0" w:line="240" w:lineRule="auto"/>
              <w:rPr>
                <w:rFonts w:eastAsia="Times New Roman" w:cstheme="minorHAnsi"/>
              </w:rPr>
            </w:pPr>
            <w:r w:rsidRPr="000C3273">
              <w:rPr>
                <w:rFonts w:eastAsia="Times New Roman" w:cstheme="minorHAnsi"/>
              </w:rPr>
              <w:t>U</w:t>
            </w:r>
            <w:r>
              <w:rPr>
                <w:rFonts w:eastAsia="Times New Roman" w:cstheme="minorHAnsi"/>
              </w:rPr>
              <w:t>CAP</w:t>
            </w:r>
          </w:p>
        </w:tc>
        <w:tc>
          <w:tcPr>
            <w:tcW w:w="2070" w:type="dxa"/>
            <w:tcBorders>
              <w:top w:val="nil"/>
              <w:left w:val="nil"/>
              <w:bottom w:val="nil"/>
              <w:right w:val="single" w:sz="8" w:space="0" w:color="auto"/>
            </w:tcBorders>
            <w:shd w:val="clear" w:color="auto" w:fill="FFF2CC" w:themeFill="accent4" w:themeFillTint="33"/>
            <w:noWrap/>
            <w:vAlign w:val="bottom"/>
            <w:hideMark/>
          </w:tcPr>
          <w:p w14:paraId="6E4EF026"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11,079</w:t>
            </w:r>
          </w:p>
        </w:tc>
      </w:tr>
      <w:tr w:rsidR="00213B1E" w:rsidRPr="000C3273" w14:paraId="39CEC325"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28DBCA95" w14:textId="363E3ED7" w:rsidR="000C3273" w:rsidRPr="000C3273" w:rsidRDefault="00C71BA4" w:rsidP="003944A5">
            <w:pPr>
              <w:spacing w:after="0" w:line="240" w:lineRule="auto"/>
              <w:rPr>
                <w:rFonts w:eastAsia="Times New Roman" w:cstheme="minorHAnsi"/>
              </w:rPr>
            </w:pPr>
            <w:r w:rsidRPr="000C3273">
              <w:rPr>
                <w:rFonts w:eastAsia="Times New Roman" w:cstheme="minorHAnsi"/>
              </w:rPr>
              <w:t>Southside Elementary</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12F771A0"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10,468</w:t>
            </w:r>
          </w:p>
        </w:tc>
      </w:tr>
      <w:tr w:rsidR="00C71BA4" w:rsidRPr="000C3273" w14:paraId="243E891F" w14:textId="77777777" w:rsidTr="6206B92E">
        <w:trPr>
          <w:trHeight w:val="300"/>
        </w:trPr>
        <w:tc>
          <w:tcPr>
            <w:tcW w:w="2700" w:type="dxa"/>
            <w:tcBorders>
              <w:top w:val="nil"/>
              <w:left w:val="single" w:sz="8" w:space="0" w:color="auto"/>
              <w:bottom w:val="single" w:sz="4" w:space="0" w:color="auto"/>
              <w:right w:val="single" w:sz="4" w:space="0" w:color="auto"/>
            </w:tcBorders>
            <w:shd w:val="clear" w:color="auto" w:fill="FFF2CC" w:themeFill="accent4" w:themeFillTint="33"/>
            <w:noWrap/>
            <w:vAlign w:val="bottom"/>
          </w:tcPr>
          <w:p w14:paraId="06EBC6B6" w14:textId="72B6860F" w:rsidR="00C71BA4" w:rsidRPr="000C3273" w:rsidRDefault="00C71BA4" w:rsidP="00C71BA4">
            <w:pPr>
              <w:spacing w:after="0" w:line="240" w:lineRule="auto"/>
              <w:rPr>
                <w:rFonts w:eastAsia="Times New Roman" w:cstheme="minorHAnsi"/>
              </w:rPr>
            </w:pPr>
            <w:r w:rsidRPr="000C3273">
              <w:rPr>
                <w:rFonts w:eastAsia="Times New Roman" w:cstheme="minorHAnsi"/>
              </w:rPr>
              <w:t>Barrington</w:t>
            </w:r>
          </w:p>
        </w:tc>
        <w:tc>
          <w:tcPr>
            <w:tcW w:w="2070" w:type="dxa"/>
            <w:tcBorders>
              <w:top w:val="nil"/>
              <w:left w:val="nil"/>
              <w:bottom w:val="single" w:sz="4" w:space="0" w:color="auto"/>
              <w:right w:val="single" w:sz="8" w:space="0" w:color="auto"/>
            </w:tcBorders>
            <w:shd w:val="clear" w:color="auto" w:fill="FFF2CC" w:themeFill="accent4" w:themeFillTint="33"/>
            <w:noWrap/>
            <w:vAlign w:val="bottom"/>
          </w:tcPr>
          <w:p w14:paraId="1E32F71B" w14:textId="5F41E7F5" w:rsidR="00C71BA4" w:rsidRPr="000C3273" w:rsidRDefault="00C71BA4" w:rsidP="00C71BA4">
            <w:pPr>
              <w:spacing w:after="0" w:line="240" w:lineRule="auto"/>
              <w:rPr>
                <w:rFonts w:eastAsia="Times New Roman" w:cstheme="minorHAnsi"/>
              </w:rPr>
            </w:pPr>
            <w:r w:rsidRPr="000C3273">
              <w:rPr>
                <w:rFonts w:eastAsia="Times New Roman" w:cstheme="minorHAnsi"/>
              </w:rPr>
              <w:t>10,000</w:t>
            </w:r>
          </w:p>
        </w:tc>
      </w:tr>
      <w:tr w:rsidR="00213B1E" w:rsidRPr="000C3273" w14:paraId="75E8E7B8"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4C2128E0" w14:textId="75BE2779" w:rsidR="000C3273" w:rsidRPr="000C3273" w:rsidRDefault="00C71BA4" w:rsidP="003944A5">
            <w:pPr>
              <w:spacing w:after="0" w:line="240" w:lineRule="auto"/>
              <w:rPr>
                <w:rFonts w:eastAsia="Times New Roman" w:cstheme="minorHAnsi"/>
              </w:rPr>
            </w:pPr>
            <w:r w:rsidRPr="000C3273">
              <w:rPr>
                <w:rFonts w:eastAsia="Times New Roman" w:cstheme="minorHAnsi"/>
              </w:rPr>
              <w:t>East Greenwich</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2F29E953"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10,000</w:t>
            </w:r>
          </w:p>
        </w:tc>
      </w:tr>
      <w:tr w:rsidR="00213B1E" w:rsidRPr="000C3273" w14:paraId="41E2D2C4"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030E847E" w14:textId="0288CF71" w:rsidR="000C3273" w:rsidRPr="000C3273" w:rsidRDefault="00C71BA4" w:rsidP="003944A5">
            <w:pPr>
              <w:spacing w:after="0" w:line="240" w:lineRule="auto"/>
              <w:rPr>
                <w:rFonts w:eastAsia="Times New Roman" w:cstheme="minorHAnsi"/>
              </w:rPr>
            </w:pPr>
            <w:r w:rsidRPr="000C3273">
              <w:rPr>
                <w:rFonts w:eastAsia="Times New Roman" w:cstheme="minorHAnsi"/>
              </w:rPr>
              <w:t>Foster Elementary</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5EFD98FC"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10,000</w:t>
            </w:r>
          </w:p>
        </w:tc>
      </w:tr>
      <w:tr w:rsidR="00213B1E" w:rsidRPr="000C3273" w14:paraId="25EBC3DF" w14:textId="77777777" w:rsidTr="6206B92E">
        <w:trPr>
          <w:trHeight w:val="300"/>
        </w:trPr>
        <w:tc>
          <w:tcPr>
            <w:tcW w:w="2700" w:type="dxa"/>
            <w:tcBorders>
              <w:top w:val="nil"/>
              <w:left w:val="single" w:sz="8" w:space="0" w:color="auto"/>
              <w:bottom w:val="nil"/>
              <w:right w:val="single" w:sz="4" w:space="0" w:color="auto"/>
            </w:tcBorders>
            <w:shd w:val="clear" w:color="auto" w:fill="FFF2CC" w:themeFill="accent4" w:themeFillTint="33"/>
            <w:noWrap/>
            <w:vAlign w:val="bottom"/>
            <w:hideMark/>
          </w:tcPr>
          <w:p w14:paraId="35BC842B" w14:textId="497F159B" w:rsidR="000C3273" w:rsidRPr="000C3273" w:rsidRDefault="00C71BA4" w:rsidP="003944A5">
            <w:pPr>
              <w:spacing w:after="0" w:line="240" w:lineRule="auto"/>
              <w:rPr>
                <w:rFonts w:eastAsia="Times New Roman" w:cstheme="minorHAnsi"/>
              </w:rPr>
            </w:pPr>
            <w:r w:rsidRPr="000C3273">
              <w:rPr>
                <w:rFonts w:eastAsia="Times New Roman" w:cstheme="minorHAnsi"/>
              </w:rPr>
              <w:t>Little Compton</w:t>
            </w:r>
          </w:p>
        </w:tc>
        <w:tc>
          <w:tcPr>
            <w:tcW w:w="2070" w:type="dxa"/>
            <w:tcBorders>
              <w:top w:val="nil"/>
              <w:left w:val="nil"/>
              <w:bottom w:val="nil"/>
              <w:right w:val="single" w:sz="8" w:space="0" w:color="auto"/>
            </w:tcBorders>
            <w:shd w:val="clear" w:color="auto" w:fill="FFF2CC" w:themeFill="accent4" w:themeFillTint="33"/>
            <w:noWrap/>
            <w:vAlign w:val="bottom"/>
            <w:hideMark/>
          </w:tcPr>
          <w:p w14:paraId="1C272CBB"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10,000</w:t>
            </w:r>
          </w:p>
        </w:tc>
      </w:tr>
      <w:tr w:rsidR="00213B1E" w:rsidRPr="000C3273" w14:paraId="279545C9"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60C615DB" w14:textId="45DA4DC5" w:rsidR="000C3273" w:rsidRPr="000C3273" w:rsidRDefault="00C71BA4" w:rsidP="003944A5">
            <w:pPr>
              <w:spacing w:after="0" w:line="240" w:lineRule="auto"/>
              <w:rPr>
                <w:rFonts w:eastAsia="Times New Roman" w:cstheme="minorHAnsi"/>
              </w:rPr>
            </w:pPr>
            <w:r>
              <w:rPr>
                <w:rFonts w:eastAsia="Times New Roman" w:cstheme="minorHAnsi"/>
              </w:rPr>
              <w:t xml:space="preserve">RI School </w:t>
            </w:r>
            <w:r w:rsidR="00494ADC">
              <w:rPr>
                <w:rFonts w:eastAsia="Times New Roman" w:cstheme="minorHAnsi"/>
              </w:rPr>
              <w:t>f</w:t>
            </w:r>
            <w:r>
              <w:rPr>
                <w:rFonts w:eastAsia="Times New Roman" w:cstheme="minorHAnsi"/>
              </w:rPr>
              <w:t xml:space="preserve">or </w:t>
            </w:r>
            <w:r w:rsidR="00494ADC">
              <w:rPr>
                <w:rFonts w:eastAsia="Times New Roman" w:cstheme="minorHAnsi"/>
              </w:rPr>
              <w:t>t</w:t>
            </w:r>
            <w:r>
              <w:rPr>
                <w:rFonts w:eastAsia="Times New Roman" w:cstheme="minorHAnsi"/>
              </w:rPr>
              <w:t>he Deaf</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2A415637"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10,000</w:t>
            </w:r>
          </w:p>
        </w:tc>
      </w:tr>
      <w:tr w:rsidR="00213B1E" w:rsidRPr="000C3273" w14:paraId="196EED50" w14:textId="77777777" w:rsidTr="6206B92E">
        <w:trPr>
          <w:trHeight w:val="300"/>
        </w:trPr>
        <w:tc>
          <w:tcPr>
            <w:tcW w:w="2700" w:type="dxa"/>
            <w:tcBorders>
              <w:top w:val="nil"/>
              <w:left w:val="single" w:sz="8" w:space="0" w:color="auto"/>
              <w:bottom w:val="nil"/>
              <w:right w:val="single" w:sz="4" w:space="0" w:color="auto"/>
            </w:tcBorders>
            <w:shd w:val="clear" w:color="auto" w:fill="FFF2CC" w:themeFill="accent4" w:themeFillTint="33"/>
            <w:noWrap/>
            <w:vAlign w:val="bottom"/>
            <w:hideMark/>
          </w:tcPr>
          <w:p w14:paraId="24A306A3" w14:textId="089E6274" w:rsidR="000C3273" w:rsidRPr="000C3273" w:rsidRDefault="00C71BA4" w:rsidP="003944A5">
            <w:pPr>
              <w:spacing w:after="0" w:line="240" w:lineRule="auto"/>
              <w:rPr>
                <w:rFonts w:eastAsia="Times New Roman" w:cstheme="minorHAnsi"/>
              </w:rPr>
            </w:pPr>
            <w:r w:rsidRPr="000C3273">
              <w:rPr>
                <w:rFonts w:eastAsia="Times New Roman" w:cstheme="minorHAnsi"/>
              </w:rPr>
              <w:t>Kingston Hill</w:t>
            </w:r>
          </w:p>
        </w:tc>
        <w:tc>
          <w:tcPr>
            <w:tcW w:w="2070" w:type="dxa"/>
            <w:tcBorders>
              <w:top w:val="nil"/>
              <w:left w:val="nil"/>
              <w:bottom w:val="nil"/>
              <w:right w:val="single" w:sz="8" w:space="0" w:color="auto"/>
            </w:tcBorders>
            <w:shd w:val="clear" w:color="auto" w:fill="FFF2CC" w:themeFill="accent4" w:themeFillTint="33"/>
            <w:noWrap/>
            <w:vAlign w:val="bottom"/>
            <w:hideMark/>
          </w:tcPr>
          <w:p w14:paraId="1D427428"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10,000</w:t>
            </w:r>
          </w:p>
        </w:tc>
      </w:tr>
      <w:tr w:rsidR="00213B1E" w:rsidRPr="000C3273" w14:paraId="69E468B3"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4F92D42D" w14:textId="3B3025BA" w:rsidR="000C3273" w:rsidRPr="000C3273" w:rsidRDefault="00C71BA4" w:rsidP="003944A5">
            <w:pPr>
              <w:spacing w:after="0" w:line="240" w:lineRule="auto"/>
              <w:rPr>
                <w:rFonts w:eastAsia="Times New Roman" w:cstheme="minorHAnsi"/>
              </w:rPr>
            </w:pPr>
            <w:r w:rsidRPr="000C3273">
              <w:rPr>
                <w:rFonts w:eastAsia="Times New Roman" w:cstheme="minorHAnsi"/>
              </w:rPr>
              <w:t>Compass School</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4EE2B271"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10,000</w:t>
            </w:r>
          </w:p>
        </w:tc>
      </w:tr>
      <w:tr w:rsidR="00213B1E" w:rsidRPr="000C3273" w14:paraId="02C6FE8E" w14:textId="77777777" w:rsidTr="6206B92E">
        <w:trPr>
          <w:trHeight w:val="300"/>
        </w:trPr>
        <w:tc>
          <w:tcPr>
            <w:tcW w:w="2700" w:type="dxa"/>
            <w:tcBorders>
              <w:top w:val="nil"/>
              <w:left w:val="single" w:sz="8" w:space="0" w:color="auto"/>
              <w:bottom w:val="nil"/>
              <w:right w:val="single" w:sz="4" w:space="0" w:color="auto"/>
            </w:tcBorders>
            <w:shd w:val="clear" w:color="auto" w:fill="FFF2CC" w:themeFill="accent4" w:themeFillTint="33"/>
            <w:noWrap/>
            <w:vAlign w:val="bottom"/>
            <w:hideMark/>
          </w:tcPr>
          <w:p w14:paraId="7A917816" w14:textId="254D7ADE" w:rsidR="000C3273" w:rsidRPr="000C3273" w:rsidRDefault="00C71BA4" w:rsidP="003944A5">
            <w:pPr>
              <w:spacing w:after="0" w:line="240" w:lineRule="auto"/>
              <w:rPr>
                <w:rFonts w:eastAsia="Times New Roman" w:cstheme="minorHAnsi"/>
              </w:rPr>
            </w:pPr>
            <w:r w:rsidRPr="000C3273">
              <w:rPr>
                <w:rFonts w:eastAsia="Times New Roman" w:cstheme="minorHAnsi"/>
              </w:rPr>
              <w:t>Greene School</w:t>
            </w:r>
          </w:p>
        </w:tc>
        <w:tc>
          <w:tcPr>
            <w:tcW w:w="2070" w:type="dxa"/>
            <w:tcBorders>
              <w:top w:val="nil"/>
              <w:left w:val="nil"/>
              <w:bottom w:val="nil"/>
              <w:right w:val="single" w:sz="8" w:space="0" w:color="auto"/>
            </w:tcBorders>
            <w:shd w:val="clear" w:color="auto" w:fill="FFF2CC" w:themeFill="accent4" w:themeFillTint="33"/>
            <w:noWrap/>
            <w:vAlign w:val="bottom"/>
            <w:hideMark/>
          </w:tcPr>
          <w:p w14:paraId="39B8D4C3"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10,000</w:t>
            </w:r>
          </w:p>
        </w:tc>
      </w:tr>
      <w:tr w:rsidR="00213B1E" w:rsidRPr="000C3273" w14:paraId="2135D2B7" w14:textId="77777777" w:rsidTr="6206B92E">
        <w:trPr>
          <w:trHeight w:val="300"/>
        </w:trPr>
        <w:tc>
          <w:tcPr>
            <w:tcW w:w="2700" w:type="dxa"/>
            <w:tcBorders>
              <w:top w:val="single" w:sz="4" w:space="0" w:color="auto"/>
              <w:left w:val="single" w:sz="8" w:space="0" w:color="auto"/>
              <w:bottom w:val="single" w:sz="4" w:space="0" w:color="auto"/>
              <w:right w:val="single" w:sz="4" w:space="0" w:color="auto"/>
            </w:tcBorders>
            <w:shd w:val="clear" w:color="auto" w:fill="FFF2CC" w:themeFill="accent4" w:themeFillTint="33"/>
            <w:noWrap/>
            <w:vAlign w:val="bottom"/>
            <w:hideMark/>
          </w:tcPr>
          <w:p w14:paraId="27204C87" w14:textId="53D9D880" w:rsidR="000C3273" w:rsidRPr="000C3273" w:rsidRDefault="00C71BA4" w:rsidP="003944A5">
            <w:pPr>
              <w:spacing w:after="0" w:line="240" w:lineRule="auto"/>
              <w:rPr>
                <w:rFonts w:eastAsia="Times New Roman" w:cstheme="minorHAnsi"/>
              </w:rPr>
            </w:pPr>
            <w:r w:rsidRPr="000C3273">
              <w:rPr>
                <w:rFonts w:eastAsia="Times New Roman" w:cstheme="minorHAnsi"/>
              </w:rPr>
              <w:t>Hope Academy</w:t>
            </w:r>
          </w:p>
        </w:tc>
        <w:tc>
          <w:tcPr>
            <w:tcW w:w="2070" w:type="dxa"/>
            <w:tcBorders>
              <w:top w:val="single" w:sz="4" w:space="0" w:color="auto"/>
              <w:left w:val="nil"/>
              <w:bottom w:val="single" w:sz="4" w:space="0" w:color="auto"/>
              <w:right w:val="single" w:sz="8" w:space="0" w:color="auto"/>
            </w:tcBorders>
            <w:shd w:val="clear" w:color="auto" w:fill="FFF2CC" w:themeFill="accent4" w:themeFillTint="33"/>
            <w:noWrap/>
            <w:vAlign w:val="bottom"/>
            <w:hideMark/>
          </w:tcPr>
          <w:p w14:paraId="1D24A0B4" w14:textId="77777777" w:rsidR="000C3273" w:rsidRPr="000C3273" w:rsidRDefault="000C3273" w:rsidP="003944A5">
            <w:pPr>
              <w:spacing w:after="0" w:line="240" w:lineRule="auto"/>
              <w:rPr>
                <w:rFonts w:eastAsia="Times New Roman" w:cstheme="minorHAnsi"/>
              </w:rPr>
            </w:pPr>
            <w:r w:rsidRPr="000C3273">
              <w:rPr>
                <w:rFonts w:eastAsia="Times New Roman" w:cstheme="minorHAnsi"/>
              </w:rPr>
              <w:t>10,000</w:t>
            </w:r>
          </w:p>
        </w:tc>
      </w:tr>
      <w:tr w:rsidR="000C3273" w:rsidRPr="000C3273" w14:paraId="48821BC0" w14:textId="77777777" w:rsidTr="6206B92E">
        <w:trPr>
          <w:trHeight w:val="300"/>
        </w:trPr>
        <w:tc>
          <w:tcPr>
            <w:tcW w:w="2700" w:type="dxa"/>
            <w:tcBorders>
              <w:top w:val="nil"/>
              <w:left w:val="single" w:sz="8" w:space="0" w:color="auto"/>
              <w:bottom w:val="single" w:sz="4" w:space="0" w:color="auto"/>
              <w:right w:val="single" w:sz="4" w:space="0" w:color="auto"/>
            </w:tcBorders>
            <w:shd w:val="clear" w:color="auto" w:fill="auto"/>
            <w:noWrap/>
            <w:vAlign w:val="bottom"/>
            <w:hideMark/>
          </w:tcPr>
          <w:p w14:paraId="28E1683C" w14:textId="0810AB0F" w:rsidR="000C3273" w:rsidRPr="000C3273" w:rsidRDefault="00C71BA4" w:rsidP="003944A5">
            <w:pPr>
              <w:spacing w:after="0" w:line="240" w:lineRule="auto"/>
              <w:rPr>
                <w:rFonts w:eastAsia="Times New Roman" w:cstheme="minorHAnsi"/>
              </w:rPr>
            </w:pPr>
            <w:r w:rsidRPr="000C3273">
              <w:rPr>
                <w:rFonts w:eastAsia="Times New Roman" w:cstheme="minorHAnsi"/>
              </w:rPr>
              <w:t>New Shoreham</w:t>
            </w:r>
          </w:p>
        </w:tc>
        <w:tc>
          <w:tcPr>
            <w:tcW w:w="2070" w:type="dxa"/>
            <w:tcBorders>
              <w:top w:val="nil"/>
              <w:left w:val="nil"/>
              <w:bottom w:val="single" w:sz="4" w:space="0" w:color="auto"/>
              <w:right w:val="single" w:sz="8" w:space="0" w:color="auto"/>
            </w:tcBorders>
            <w:shd w:val="clear" w:color="auto" w:fill="auto"/>
            <w:noWrap/>
            <w:vAlign w:val="bottom"/>
            <w:hideMark/>
          </w:tcPr>
          <w:p w14:paraId="6A6890A6" w14:textId="77777777" w:rsidR="000C3273" w:rsidRPr="000C3273" w:rsidRDefault="2AEF19DC" w:rsidP="6206B92E">
            <w:pPr>
              <w:spacing w:after="0" w:line="240" w:lineRule="auto"/>
              <w:rPr>
                <w:rFonts w:eastAsia="Times New Roman"/>
              </w:rPr>
            </w:pPr>
            <w:r w:rsidRPr="6206B92E">
              <w:rPr>
                <w:rFonts w:eastAsia="Times New Roman"/>
              </w:rPr>
              <w:t>0</w:t>
            </w:r>
          </w:p>
        </w:tc>
      </w:tr>
    </w:tbl>
    <w:p w14:paraId="62854EE8" w14:textId="2CB3EFEB" w:rsidR="006B712C" w:rsidRDefault="006B712C">
      <w:pPr>
        <w:rPr>
          <w:rFonts w:cstheme="minorHAnsi"/>
        </w:rPr>
      </w:pPr>
    </w:p>
    <w:tbl>
      <w:tblPr>
        <w:tblStyle w:val="TableGrid"/>
        <w:tblW w:w="7110" w:type="dxa"/>
        <w:tblLook w:val="04A0" w:firstRow="1" w:lastRow="0" w:firstColumn="1" w:lastColumn="0" w:noHBand="0" w:noVBand="1"/>
      </w:tblPr>
      <w:tblGrid>
        <w:gridCol w:w="7110"/>
      </w:tblGrid>
      <w:tr w:rsidR="00747CF6" w14:paraId="64BB1E63" w14:textId="77777777" w:rsidTr="004600D7">
        <w:tc>
          <w:tcPr>
            <w:tcW w:w="7110" w:type="dxa"/>
          </w:tcPr>
          <w:p w14:paraId="365E8FB0" w14:textId="75C1F4D9" w:rsidR="00747CF6" w:rsidRPr="00343E13" w:rsidRDefault="00747CF6">
            <w:pPr>
              <w:rPr>
                <w:rFonts w:cstheme="minorHAnsi"/>
                <w:b/>
                <w:bCs/>
                <w:sz w:val="20"/>
                <w:szCs w:val="20"/>
              </w:rPr>
            </w:pPr>
            <w:r w:rsidRPr="00343E13">
              <w:rPr>
                <w:rFonts w:cstheme="minorHAnsi"/>
                <w:b/>
                <w:bCs/>
                <w:sz w:val="20"/>
                <w:szCs w:val="20"/>
              </w:rPr>
              <w:t>Key</w:t>
            </w:r>
          </w:p>
        </w:tc>
      </w:tr>
      <w:tr w:rsidR="00747CF6" w14:paraId="3383351D" w14:textId="77777777" w:rsidTr="004600D7">
        <w:tc>
          <w:tcPr>
            <w:tcW w:w="7110" w:type="dxa"/>
            <w:shd w:val="clear" w:color="auto" w:fill="DEEAF6" w:themeFill="accent5" w:themeFillTint="33"/>
          </w:tcPr>
          <w:p w14:paraId="7989B8CB" w14:textId="377FCE2A" w:rsidR="00747CF6" w:rsidRPr="00343E13" w:rsidRDefault="0056304D" w:rsidP="00747CF6">
            <w:pPr>
              <w:spacing w:before="120" w:after="120"/>
              <w:rPr>
                <w:rFonts w:cstheme="minorHAnsi"/>
                <w:sz w:val="20"/>
                <w:szCs w:val="20"/>
              </w:rPr>
            </w:pPr>
            <w:r w:rsidRPr="00343E13">
              <w:rPr>
                <w:rFonts w:cstheme="minorHAnsi"/>
                <w:sz w:val="20"/>
                <w:szCs w:val="20"/>
              </w:rPr>
              <w:t>LEAs with preliminary allocations of $100,000 or more may apply for up to $50,000.</w:t>
            </w:r>
            <w:r>
              <w:rPr>
                <w:rFonts w:cstheme="minorHAnsi"/>
                <w:sz w:val="20"/>
                <w:szCs w:val="20"/>
              </w:rPr>
              <w:t xml:space="preserve"> </w:t>
            </w:r>
          </w:p>
        </w:tc>
      </w:tr>
      <w:tr w:rsidR="00747CF6" w14:paraId="57E9472F" w14:textId="77777777" w:rsidTr="004600D7">
        <w:tc>
          <w:tcPr>
            <w:tcW w:w="7110" w:type="dxa"/>
            <w:shd w:val="clear" w:color="auto" w:fill="E2EFD9" w:themeFill="accent6" w:themeFillTint="33"/>
          </w:tcPr>
          <w:p w14:paraId="4B996CA1" w14:textId="615FBF0E" w:rsidR="00747CF6" w:rsidRPr="00343E13" w:rsidRDefault="00747CF6" w:rsidP="00747CF6">
            <w:pPr>
              <w:spacing w:before="120" w:after="120"/>
              <w:rPr>
                <w:rFonts w:cstheme="minorHAnsi"/>
                <w:sz w:val="20"/>
                <w:szCs w:val="20"/>
              </w:rPr>
            </w:pPr>
            <w:r w:rsidRPr="00343E13">
              <w:rPr>
                <w:rFonts w:cstheme="minorHAnsi"/>
                <w:sz w:val="20"/>
                <w:szCs w:val="20"/>
              </w:rPr>
              <w:t>LEAs with preliminary allocations of $50,000 $100,000 may apply for up to $35,000.</w:t>
            </w:r>
          </w:p>
        </w:tc>
      </w:tr>
      <w:tr w:rsidR="00747CF6" w14:paraId="5473AB46" w14:textId="77777777" w:rsidTr="004600D7">
        <w:tc>
          <w:tcPr>
            <w:tcW w:w="7110" w:type="dxa"/>
            <w:shd w:val="clear" w:color="auto" w:fill="FFF2CC" w:themeFill="accent4" w:themeFillTint="33"/>
          </w:tcPr>
          <w:p w14:paraId="37B922AA" w14:textId="3D14F0FB" w:rsidR="00747CF6" w:rsidRPr="00343E13" w:rsidRDefault="0056304D" w:rsidP="00747CF6">
            <w:pPr>
              <w:spacing w:before="120" w:after="120"/>
              <w:rPr>
                <w:rFonts w:cstheme="minorHAnsi"/>
                <w:sz w:val="20"/>
                <w:szCs w:val="20"/>
              </w:rPr>
            </w:pPr>
            <w:r w:rsidRPr="00343E13">
              <w:rPr>
                <w:rFonts w:cstheme="minorHAnsi"/>
                <w:sz w:val="20"/>
                <w:szCs w:val="20"/>
              </w:rPr>
              <w:t>LEAs with preliminary allocations under $50,000 may apply for up to $20,000.</w:t>
            </w:r>
          </w:p>
        </w:tc>
      </w:tr>
      <w:tr w:rsidR="00343E13" w14:paraId="507FB05A" w14:textId="77777777" w:rsidTr="004600D7">
        <w:tc>
          <w:tcPr>
            <w:tcW w:w="7110" w:type="dxa"/>
            <w:shd w:val="clear" w:color="auto" w:fill="FFFFFF" w:themeFill="background1"/>
          </w:tcPr>
          <w:p w14:paraId="62A43485" w14:textId="42BE697D" w:rsidR="00343E13" w:rsidRPr="00343E13" w:rsidRDefault="00343E13" w:rsidP="00747CF6">
            <w:pPr>
              <w:spacing w:before="120" w:after="120"/>
              <w:rPr>
                <w:rFonts w:cstheme="minorHAnsi"/>
                <w:sz w:val="20"/>
                <w:szCs w:val="20"/>
              </w:rPr>
            </w:pPr>
            <w:r>
              <w:rPr>
                <w:rFonts w:cstheme="minorHAnsi"/>
                <w:sz w:val="20"/>
                <w:szCs w:val="20"/>
              </w:rPr>
              <w:t>LEAs that did not receive an allocation in FY22 are ineligible.</w:t>
            </w:r>
          </w:p>
        </w:tc>
      </w:tr>
    </w:tbl>
    <w:p w14:paraId="0E07C831" w14:textId="77777777" w:rsidR="00747CF6" w:rsidRPr="00C71BA4" w:rsidRDefault="00747CF6">
      <w:pPr>
        <w:rPr>
          <w:rFonts w:cstheme="minorHAnsi"/>
        </w:rPr>
      </w:pPr>
    </w:p>
    <w:sectPr w:rsidR="00747CF6" w:rsidRPr="00C71BA4" w:rsidSect="0091558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EC32FC" w14:textId="77777777" w:rsidR="00FB5ACB" w:rsidRDefault="00FB5ACB" w:rsidP="00092390">
      <w:pPr>
        <w:spacing w:after="0" w:line="240" w:lineRule="auto"/>
      </w:pPr>
      <w:r>
        <w:separator/>
      </w:r>
    </w:p>
  </w:endnote>
  <w:endnote w:type="continuationSeparator" w:id="0">
    <w:p w14:paraId="1960E734" w14:textId="77777777" w:rsidR="00FB5ACB" w:rsidRDefault="00FB5ACB" w:rsidP="00092390">
      <w:pPr>
        <w:spacing w:after="0" w:line="240" w:lineRule="auto"/>
      </w:pPr>
      <w:r>
        <w:continuationSeparator/>
      </w:r>
    </w:p>
  </w:endnote>
  <w:endnote w:type="continuationNotice" w:id="1">
    <w:p w14:paraId="4D45A84B" w14:textId="77777777" w:rsidR="00FB5ACB" w:rsidRDefault="00FB5AC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D5EC2D" w14:textId="77777777" w:rsidR="00FB5ACB" w:rsidRDefault="00FB5ACB" w:rsidP="00092390">
      <w:pPr>
        <w:spacing w:after="0" w:line="240" w:lineRule="auto"/>
      </w:pPr>
      <w:r>
        <w:separator/>
      </w:r>
    </w:p>
  </w:footnote>
  <w:footnote w:type="continuationSeparator" w:id="0">
    <w:p w14:paraId="3235F619" w14:textId="77777777" w:rsidR="00FB5ACB" w:rsidRDefault="00FB5ACB" w:rsidP="00092390">
      <w:pPr>
        <w:spacing w:after="0" w:line="240" w:lineRule="auto"/>
      </w:pPr>
      <w:r>
        <w:continuationSeparator/>
      </w:r>
    </w:p>
  </w:footnote>
  <w:footnote w:type="continuationNotice" w:id="1">
    <w:p w14:paraId="2F991D63" w14:textId="77777777" w:rsidR="00FB5ACB" w:rsidRDefault="00FB5ACB">
      <w:pPr>
        <w:spacing w:after="0" w:line="240" w:lineRule="auto"/>
      </w:pPr>
    </w:p>
  </w:footnote>
  <w:footnote w:id="2">
    <w:p w14:paraId="364CC9AB" w14:textId="77777777" w:rsidR="003C7856" w:rsidRDefault="003C7856" w:rsidP="003C7856">
      <w:pPr>
        <w:pStyle w:val="FootnoteText"/>
      </w:pPr>
      <w:r>
        <w:rPr>
          <w:rStyle w:val="FootnoteReference"/>
        </w:rPr>
        <w:footnoteRef/>
      </w:r>
      <w:r>
        <w:t xml:space="preserve"> Funds may not be carried over and must be expended by the end of the grant period. Unexpended funds will be returned to RIDE.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F00456"/>
    <w:multiLevelType w:val="multilevel"/>
    <w:tmpl w:val="0A56CB86"/>
    <w:lvl w:ilvl="0">
      <w:numFmt w:val="bullet"/>
      <w:lvlText w:val="o"/>
      <w:lvlJc w:val="left"/>
      <w:pPr>
        <w:tabs>
          <w:tab w:val="left" w:pos="360"/>
        </w:tabs>
      </w:pPr>
      <w:rPr>
        <w:rFonts w:ascii="Courier New" w:eastAsia="Courier New" w:hAnsi="Courier New"/>
        <w:b/>
        <w:color w:val="000000"/>
        <w:spacing w:val="0"/>
        <w:w w:val="100"/>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7537FBA"/>
    <w:multiLevelType w:val="multilevel"/>
    <w:tmpl w:val="C0B8D258"/>
    <w:lvl w:ilvl="0">
      <w:numFmt w:val="bullet"/>
      <w:lvlText w:val="·"/>
      <w:lvlJc w:val="left"/>
      <w:pPr>
        <w:tabs>
          <w:tab w:val="left" w:pos="432"/>
        </w:tabs>
      </w:pPr>
      <w:rPr>
        <w:rFonts w:ascii="Symbol" w:eastAsia="Symbol" w:hAnsi="Symbol"/>
        <w:b/>
        <w:color w:val="000000"/>
        <w:spacing w:val="0"/>
        <w:w w:val="100"/>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9DD62B4"/>
    <w:multiLevelType w:val="hybridMultilevel"/>
    <w:tmpl w:val="E408886A"/>
    <w:lvl w:ilvl="0" w:tplc="05748EF0">
      <w:start w:val="1"/>
      <w:numFmt w:val="bullet"/>
      <w:lvlText w:val=""/>
      <w:lvlJc w:val="left"/>
      <w:pPr>
        <w:ind w:left="720" w:hanging="360"/>
      </w:pPr>
      <w:rPr>
        <w:rFonts w:ascii="Symbol" w:hAnsi="Symbol" w:hint="default"/>
        <w:color w:val="000000" w:themeColor="text1"/>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DFA3351"/>
    <w:multiLevelType w:val="hybridMultilevel"/>
    <w:tmpl w:val="EC6C896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260D689B"/>
    <w:multiLevelType w:val="multilevel"/>
    <w:tmpl w:val="A8E6EE64"/>
    <w:lvl w:ilvl="0">
      <w:numFmt w:val="bullet"/>
      <w:lvlText w:val="o"/>
      <w:lvlJc w:val="left"/>
      <w:pPr>
        <w:tabs>
          <w:tab w:val="left" w:pos="288"/>
        </w:tabs>
      </w:pPr>
      <w:rPr>
        <w:rFonts w:ascii="Courier New" w:eastAsia="Courier New" w:hAnsi="Courier New"/>
        <w:b/>
        <w:color w:val="000000"/>
        <w:spacing w:val="0"/>
        <w:w w:val="100"/>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7E83BBE"/>
    <w:multiLevelType w:val="hybridMultilevel"/>
    <w:tmpl w:val="4A9009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59D0858"/>
    <w:multiLevelType w:val="hybridMultilevel"/>
    <w:tmpl w:val="6406C5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06A3FF8"/>
    <w:multiLevelType w:val="hybridMultilevel"/>
    <w:tmpl w:val="A5706A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8AE4102"/>
    <w:multiLevelType w:val="multilevel"/>
    <w:tmpl w:val="78AAA5B6"/>
    <w:lvl w:ilvl="0">
      <w:numFmt w:val="bullet"/>
      <w:lvlText w:val="·"/>
      <w:lvlJc w:val="left"/>
      <w:pPr>
        <w:tabs>
          <w:tab w:val="left" w:pos="360"/>
        </w:tabs>
      </w:pPr>
      <w:rPr>
        <w:rFonts w:ascii="Symbol" w:eastAsia="Symbol" w:hAnsi="Symbol"/>
        <w:color w:val="000000"/>
        <w:spacing w:val="-3"/>
        <w:w w:val="100"/>
        <w:sz w:val="25"/>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DC76518"/>
    <w:multiLevelType w:val="multilevel"/>
    <w:tmpl w:val="2F86B2AC"/>
    <w:lvl w:ilvl="0">
      <w:numFmt w:val="bullet"/>
      <w:lvlText w:val="·"/>
      <w:lvlJc w:val="left"/>
      <w:pPr>
        <w:tabs>
          <w:tab w:val="left" w:pos="432"/>
        </w:tabs>
      </w:pPr>
      <w:rPr>
        <w:rFonts w:ascii="Symbol" w:eastAsia="Symbol" w:hAnsi="Symbol"/>
        <w:color w:val="000000"/>
        <w:spacing w:val="-4"/>
        <w:w w:val="100"/>
        <w:sz w:val="25"/>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8"/>
  </w:num>
  <w:num w:numId="2">
    <w:abstractNumId w:val="9"/>
  </w:num>
  <w:num w:numId="3">
    <w:abstractNumId w:val="0"/>
  </w:num>
  <w:num w:numId="4">
    <w:abstractNumId w:val="4"/>
  </w:num>
  <w:num w:numId="5">
    <w:abstractNumId w:val="1"/>
  </w:num>
  <w:num w:numId="6">
    <w:abstractNumId w:val="6"/>
  </w:num>
  <w:num w:numId="7">
    <w:abstractNumId w:val="5"/>
  </w:num>
  <w:num w:numId="8">
    <w:abstractNumId w:val="7"/>
  </w:num>
  <w:num w:numId="9">
    <w:abstractNumId w:val="3"/>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5588"/>
    <w:rsid w:val="000107FE"/>
    <w:rsid w:val="00014600"/>
    <w:rsid w:val="000338CB"/>
    <w:rsid w:val="0005071C"/>
    <w:rsid w:val="000645FD"/>
    <w:rsid w:val="00090F62"/>
    <w:rsid w:val="00092390"/>
    <w:rsid w:val="000B68AA"/>
    <w:rsid w:val="000C3273"/>
    <w:rsid w:val="000C4897"/>
    <w:rsid w:val="000E574F"/>
    <w:rsid w:val="0011726B"/>
    <w:rsid w:val="00117D5B"/>
    <w:rsid w:val="00124BAD"/>
    <w:rsid w:val="00144276"/>
    <w:rsid w:val="001530AA"/>
    <w:rsid w:val="0017107D"/>
    <w:rsid w:val="001C7345"/>
    <w:rsid w:val="001F0E60"/>
    <w:rsid w:val="00213B1E"/>
    <w:rsid w:val="00220968"/>
    <w:rsid w:val="002375A7"/>
    <w:rsid w:val="00243079"/>
    <w:rsid w:val="00243632"/>
    <w:rsid w:val="0026733B"/>
    <w:rsid w:val="00271D5E"/>
    <w:rsid w:val="00277651"/>
    <w:rsid w:val="00292AD8"/>
    <w:rsid w:val="002A1505"/>
    <w:rsid w:val="002B1C66"/>
    <w:rsid w:val="002C1B95"/>
    <w:rsid w:val="002C1F74"/>
    <w:rsid w:val="002C613D"/>
    <w:rsid w:val="002D61A1"/>
    <w:rsid w:val="002E1435"/>
    <w:rsid w:val="002E404E"/>
    <w:rsid w:val="00317BE3"/>
    <w:rsid w:val="00343E13"/>
    <w:rsid w:val="00344049"/>
    <w:rsid w:val="00366B1D"/>
    <w:rsid w:val="003944A5"/>
    <w:rsid w:val="003C0DBE"/>
    <w:rsid w:val="003C210B"/>
    <w:rsid w:val="003C3589"/>
    <w:rsid w:val="003C7856"/>
    <w:rsid w:val="003E0F56"/>
    <w:rsid w:val="004323FC"/>
    <w:rsid w:val="00450B8B"/>
    <w:rsid w:val="004521BE"/>
    <w:rsid w:val="00453703"/>
    <w:rsid w:val="004600D7"/>
    <w:rsid w:val="0046565A"/>
    <w:rsid w:val="00465E4C"/>
    <w:rsid w:val="00480490"/>
    <w:rsid w:val="004905B0"/>
    <w:rsid w:val="004920A6"/>
    <w:rsid w:val="00494ADC"/>
    <w:rsid w:val="00497086"/>
    <w:rsid w:val="004C20B0"/>
    <w:rsid w:val="00500526"/>
    <w:rsid w:val="00500D8C"/>
    <w:rsid w:val="00524FFE"/>
    <w:rsid w:val="00546C97"/>
    <w:rsid w:val="005607DF"/>
    <w:rsid w:val="0056304D"/>
    <w:rsid w:val="005734DB"/>
    <w:rsid w:val="00592910"/>
    <w:rsid w:val="005A6321"/>
    <w:rsid w:val="005B6211"/>
    <w:rsid w:val="005E35CA"/>
    <w:rsid w:val="00610384"/>
    <w:rsid w:val="00616E43"/>
    <w:rsid w:val="00621AB2"/>
    <w:rsid w:val="00627B21"/>
    <w:rsid w:val="00632A31"/>
    <w:rsid w:val="006953AE"/>
    <w:rsid w:val="006A236D"/>
    <w:rsid w:val="006B712C"/>
    <w:rsid w:val="006D35B7"/>
    <w:rsid w:val="006E0B7D"/>
    <w:rsid w:val="006E7B52"/>
    <w:rsid w:val="0070173A"/>
    <w:rsid w:val="00746765"/>
    <w:rsid w:val="00747CF6"/>
    <w:rsid w:val="00753B66"/>
    <w:rsid w:val="00764CD1"/>
    <w:rsid w:val="00770B50"/>
    <w:rsid w:val="007B454D"/>
    <w:rsid w:val="007D0A08"/>
    <w:rsid w:val="007D46B1"/>
    <w:rsid w:val="007D5DD6"/>
    <w:rsid w:val="007E5BAF"/>
    <w:rsid w:val="00800935"/>
    <w:rsid w:val="00802640"/>
    <w:rsid w:val="0080517D"/>
    <w:rsid w:val="0081086C"/>
    <w:rsid w:val="008115C1"/>
    <w:rsid w:val="00826EAD"/>
    <w:rsid w:val="00832794"/>
    <w:rsid w:val="0084396D"/>
    <w:rsid w:val="008568D4"/>
    <w:rsid w:val="008673D8"/>
    <w:rsid w:val="0086799A"/>
    <w:rsid w:val="0088455B"/>
    <w:rsid w:val="008A7A6D"/>
    <w:rsid w:val="008B2983"/>
    <w:rsid w:val="008B3218"/>
    <w:rsid w:val="008C10C6"/>
    <w:rsid w:val="008C3A9C"/>
    <w:rsid w:val="008E045C"/>
    <w:rsid w:val="008E7ED0"/>
    <w:rsid w:val="008F1340"/>
    <w:rsid w:val="008F641A"/>
    <w:rsid w:val="00915588"/>
    <w:rsid w:val="0092039F"/>
    <w:rsid w:val="00922362"/>
    <w:rsid w:val="00927269"/>
    <w:rsid w:val="00935706"/>
    <w:rsid w:val="00947CC5"/>
    <w:rsid w:val="00955FCF"/>
    <w:rsid w:val="0095678E"/>
    <w:rsid w:val="009963B9"/>
    <w:rsid w:val="00997CB6"/>
    <w:rsid w:val="009E0210"/>
    <w:rsid w:val="009E7045"/>
    <w:rsid w:val="009F0655"/>
    <w:rsid w:val="00A3291E"/>
    <w:rsid w:val="00A54D87"/>
    <w:rsid w:val="00A559E4"/>
    <w:rsid w:val="00A667A5"/>
    <w:rsid w:val="00A73B51"/>
    <w:rsid w:val="00A764D7"/>
    <w:rsid w:val="00AE4D1C"/>
    <w:rsid w:val="00AF6EFC"/>
    <w:rsid w:val="00B01035"/>
    <w:rsid w:val="00B14A7B"/>
    <w:rsid w:val="00B15A46"/>
    <w:rsid w:val="00B6671B"/>
    <w:rsid w:val="00BE362F"/>
    <w:rsid w:val="00BF497C"/>
    <w:rsid w:val="00BF600B"/>
    <w:rsid w:val="00C35A8F"/>
    <w:rsid w:val="00C378EB"/>
    <w:rsid w:val="00C71BA4"/>
    <w:rsid w:val="00C72AC5"/>
    <w:rsid w:val="00C74018"/>
    <w:rsid w:val="00C85A45"/>
    <w:rsid w:val="00C92E55"/>
    <w:rsid w:val="00CB1678"/>
    <w:rsid w:val="00CC1C58"/>
    <w:rsid w:val="00CE08B4"/>
    <w:rsid w:val="00CE4E1F"/>
    <w:rsid w:val="00CE5A12"/>
    <w:rsid w:val="00CF6A30"/>
    <w:rsid w:val="00D00C4B"/>
    <w:rsid w:val="00D05F62"/>
    <w:rsid w:val="00D32909"/>
    <w:rsid w:val="00D33B6E"/>
    <w:rsid w:val="00D72FC4"/>
    <w:rsid w:val="00D9374E"/>
    <w:rsid w:val="00D95DD2"/>
    <w:rsid w:val="00DB49A6"/>
    <w:rsid w:val="00DC682C"/>
    <w:rsid w:val="00DE2E6C"/>
    <w:rsid w:val="00E33147"/>
    <w:rsid w:val="00E370C6"/>
    <w:rsid w:val="00E43723"/>
    <w:rsid w:val="00E66573"/>
    <w:rsid w:val="00E67B5A"/>
    <w:rsid w:val="00E71409"/>
    <w:rsid w:val="00E73272"/>
    <w:rsid w:val="00E7443F"/>
    <w:rsid w:val="00E807D1"/>
    <w:rsid w:val="00EF6072"/>
    <w:rsid w:val="00F26650"/>
    <w:rsid w:val="00F2D10B"/>
    <w:rsid w:val="00F41E1F"/>
    <w:rsid w:val="00F433AC"/>
    <w:rsid w:val="00F66610"/>
    <w:rsid w:val="00F7035F"/>
    <w:rsid w:val="00F74568"/>
    <w:rsid w:val="00F812E1"/>
    <w:rsid w:val="00FA4808"/>
    <w:rsid w:val="00FB5ACB"/>
    <w:rsid w:val="00FC740D"/>
    <w:rsid w:val="00FD4DE7"/>
    <w:rsid w:val="00FE44F4"/>
    <w:rsid w:val="015CE389"/>
    <w:rsid w:val="01D9161D"/>
    <w:rsid w:val="01E50473"/>
    <w:rsid w:val="01FECAD4"/>
    <w:rsid w:val="02438222"/>
    <w:rsid w:val="02DBB9B3"/>
    <w:rsid w:val="02FA7A52"/>
    <w:rsid w:val="03376D69"/>
    <w:rsid w:val="033FA317"/>
    <w:rsid w:val="036596A2"/>
    <w:rsid w:val="03F37284"/>
    <w:rsid w:val="0452D109"/>
    <w:rsid w:val="04858AAE"/>
    <w:rsid w:val="04D4830C"/>
    <w:rsid w:val="050C2F85"/>
    <w:rsid w:val="053A935C"/>
    <w:rsid w:val="0558CF36"/>
    <w:rsid w:val="05C42D19"/>
    <w:rsid w:val="05E7452C"/>
    <w:rsid w:val="0603B139"/>
    <w:rsid w:val="06142D5A"/>
    <w:rsid w:val="06211213"/>
    <w:rsid w:val="0646D564"/>
    <w:rsid w:val="07247C46"/>
    <w:rsid w:val="07A6664C"/>
    <w:rsid w:val="07F3658C"/>
    <w:rsid w:val="080A9037"/>
    <w:rsid w:val="0855FCC6"/>
    <w:rsid w:val="08E21C6D"/>
    <w:rsid w:val="08E9B3BC"/>
    <w:rsid w:val="08FEBC7A"/>
    <w:rsid w:val="0961F0BA"/>
    <w:rsid w:val="096AEAC6"/>
    <w:rsid w:val="09711A18"/>
    <w:rsid w:val="09C50119"/>
    <w:rsid w:val="0A3EF997"/>
    <w:rsid w:val="0A52CEBC"/>
    <w:rsid w:val="0A83F086"/>
    <w:rsid w:val="0AC06277"/>
    <w:rsid w:val="0AFCA292"/>
    <w:rsid w:val="0B48F475"/>
    <w:rsid w:val="0B737CBE"/>
    <w:rsid w:val="0B8DE67E"/>
    <w:rsid w:val="0B9BE2DA"/>
    <w:rsid w:val="0BB12801"/>
    <w:rsid w:val="0BB8CC8C"/>
    <w:rsid w:val="0BDE1B6C"/>
    <w:rsid w:val="0BF06585"/>
    <w:rsid w:val="0C25D52A"/>
    <w:rsid w:val="0C7E64E0"/>
    <w:rsid w:val="0CB232C8"/>
    <w:rsid w:val="0CE4112B"/>
    <w:rsid w:val="0DA1D173"/>
    <w:rsid w:val="0DBAB0AD"/>
    <w:rsid w:val="0E4816D6"/>
    <w:rsid w:val="0E653513"/>
    <w:rsid w:val="0EE277E0"/>
    <w:rsid w:val="0F10B89D"/>
    <w:rsid w:val="0F8C4BB6"/>
    <w:rsid w:val="0FC859FB"/>
    <w:rsid w:val="0FF75ADB"/>
    <w:rsid w:val="100E4D09"/>
    <w:rsid w:val="10195C4C"/>
    <w:rsid w:val="102D36E2"/>
    <w:rsid w:val="107FC586"/>
    <w:rsid w:val="1087FB34"/>
    <w:rsid w:val="10893463"/>
    <w:rsid w:val="109409EE"/>
    <w:rsid w:val="10A23B03"/>
    <w:rsid w:val="10AF6A0B"/>
    <w:rsid w:val="13143489"/>
    <w:rsid w:val="1340F2B5"/>
    <w:rsid w:val="1379DBB9"/>
    <w:rsid w:val="13A17C66"/>
    <w:rsid w:val="13D4EE67"/>
    <w:rsid w:val="13D7F74C"/>
    <w:rsid w:val="13DDBC81"/>
    <w:rsid w:val="13DEB8A0"/>
    <w:rsid w:val="1423AF8F"/>
    <w:rsid w:val="14817281"/>
    <w:rsid w:val="1516A839"/>
    <w:rsid w:val="152B47A7"/>
    <w:rsid w:val="16708524"/>
    <w:rsid w:val="16C81427"/>
    <w:rsid w:val="1708D681"/>
    <w:rsid w:val="17296A93"/>
    <w:rsid w:val="176240BD"/>
    <w:rsid w:val="1778DEF4"/>
    <w:rsid w:val="17974749"/>
    <w:rsid w:val="17CB7E5A"/>
    <w:rsid w:val="18A9A5C0"/>
    <w:rsid w:val="18BF414D"/>
    <w:rsid w:val="18D665D9"/>
    <w:rsid w:val="193143D8"/>
    <w:rsid w:val="19C1E137"/>
    <w:rsid w:val="1A3C27D5"/>
    <w:rsid w:val="1ABD90B5"/>
    <w:rsid w:val="1AC4E751"/>
    <w:rsid w:val="1B93CB90"/>
    <w:rsid w:val="1BB153A8"/>
    <w:rsid w:val="1C5B277E"/>
    <w:rsid w:val="1C8C295A"/>
    <w:rsid w:val="1CAC0707"/>
    <w:rsid w:val="1CB8848A"/>
    <w:rsid w:val="1D09AA5F"/>
    <w:rsid w:val="1D7D32E6"/>
    <w:rsid w:val="1DB69EC4"/>
    <w:rsid w:val="1E0D1492"/>
    <w:rsid w:val="1E956C65"/>
    <w:rsid w:val="1EAE7AB7"/>
    <w:rsid w:val="1EB6356C"/>
    <w:rsid w:val="1F3C967A"/>
    <w:rsid w:val="1F451A07"/>
    <w:rsid w:val="1FA3AF01"/>
    <w:rsid w:val="1FC6B62E"/>
    <w:rsid w:val="20EA373B"/>
    <w:rsid w:val="20F6B93C"/>
    <w:rsid w:val="216D205E"/>
    <w:rsid w:val="21AF61C9"/>
    <w:rsid w:val="220BFA48"/>
    <w:rsid w:val="225C1CEA"/>
    <w:rsid w:val="227481BC"/>
    <w:rsid w:val="22A1ABC1"/>
    <w:rsid w:val="22A3F745"/>
    <w:rsid w:val="23626A89"/>
    <w:rsid w:val="23B07A10"/>
    <w:rsid w:val="242DC286"/>
    <w:rsid w:val="2444E712"/>
    <w:rsid w:val="24AAD3AF"/>
    <w:rsid w:val="2513D677"/>
    <w:rsid w:val="253BB9C4"/>
    <w:rsid w:val="25960288"/>
    <w:rsid w:val="25D249BB"/>
    <w:rsid w:val="25F2F9FC"/>
    <w:rsid w:val="2614C799"/>
    <w:rsid w:val="2691B91E"/>
    <w:rsid w:val="26AF465A"/>
    <w:rsid w:val="26BEE6E6"/>
    <w:rsid w:val="26EDD71B"/>
    <w:rsid w:val="272AE995"/>
    <w:rsid w:val="275D0463"/>
    <w:rsid w:val="276FE084"/>
    <w:rsid w:val="2776A00E"/>
    <w:rsid w:val="27B6B8AE"/>
    <w:rsid w:val="284819A5"/>
    <w:rsid w:val="284B60E7"/>
    <w:rsid w:val="28BFC98A"/>
    <w:rsid w:val="2A0C6C9D"/>
    <w:rsid w:val="2A49069A"/>
    <w:rsid w:val="2A69AD94"/>
    <w:rsid w:val="2AB2D268"/>
    <w:rsid w:val="2AC87FFB"/>
    <w:rsid w:val="2AEF19DC"/>
    <w:rsid w:val="2B556CAF"/>
    <w:rsid w:val="2B5DA25D"/>
    <w:rsid w:val="2C58D6E2"/>
    <w:rsid w:val="2C83EFF5"/>
    <w:rsid w:val="2CE6C6FE"/>
    <w:rsid w:val="2D11DD8D"/>
    <w:rsid w:val="2D367D22"/>
    <w:rsid w:val="2D5BBFEF"/>
    <w:rsid w:val="2DBF4628"/>
    <w:rsid w:val="2DCC4807"/>
    <w:rsid w:val="2DD53C44"/>
    <w:rsid w:val="2DF4F066"/>
    <w:rsid w:val="2E391D12"/>
    <w:rsid w:val="2E634629"/>
    <w:rsid w:val="2EA46F66"/>
    <w:rsid w:val="2EA84EF6"/>
    <w:rsid w:val="2F275404"/>
    <w:rsid w:val="30095C81"/>
    <w:rsid w:val="306D866C"/>
    <w:rsid w:val="31160D5C"/>
    <w:rsid w:val="3158928B"/>
    <w:rsid w:val="31818C48"/>
    <w:rsid w:val="31F6635D"/>
    <w:rsid w:val="32290340"/>
    <w:rsid w:val="3254F505"/>
    <w:rsid w:val="3298DB57"/>
    <w:rsid w:val="32B5C4F1"/>
    <w:rsid w:val="32E2CD01"/>
    <w:rsid w:val="331202A6"/>
    <w:rsid w:val="333D1E85"/>
    <w:rsid w:val="3357DE12"/>
    <w:rsid w:val="33606310"/>
    <w:rsid w:val="3443CFFE"/>
    <w:rsid w:val="34D5BAD6"/>
    <w:rsid w:val="3547C9DE"/>
    <w:rsid w:val="354E40EF"/>
    <w:rsid w:val="356C56F8"/>
    <w:rsid w:val="3576ABE5"/>
    <w:rsid w:val="35906E48"/>
    <w:rsid w:val="359186B0"/>
    <w:rsid w:val="35B25112"/>
    <w:rsid w:val="35D45283"/>
    <w:rsid w:val="35EE1429"/>
    <w:rsid w:val="36383449"/>
    <w:rsid w:val="369DF81F"/>
    <w:rsid w:val="36BB8037"/>
    <w:rsid w:val="373C3279"/>
    <w:rsid w:val="376D0EC2"/>
    <w:rsid w:val="38647DBA"/>
    <w:rsid w:val="39273184"/>
    <w:rsid w:val="39A6811F"/>
    <w:rsid w:val="3A9C2B81"/>
    <w:rsid w:val="3B1D9461"/>
    <w:rsid w:val="3B45FF57"/>
    <w:rsid w:val="3BFBBBC7"/>
    <w:rsid w:val="3C2DE34D"/>
    <w:rsid w:val="3C92C034"/>
    <w:rsid w:val="3D34A77F"/>
    <w:rsid w:val="3DECC4B1"/>
    <w:rsid w:val="3E1EE955"/>
    <w:rsid w:val="3E551ED1"/>
    <w:rsid w:val="3E9A15C0"/>
    <w:rsid w:val="3EC81457"/>
    <w:rsid w:val="3EEDCE22"/>
    <w:rsid w:val="3F164114"/>
    <w:rsid w:val="3FAD3D85"/>
    <w:rsid w:val="3FB36451"/>
    <w:rsid w:val="40A00459"/>
    <w:rsid w:val="40B8983D"/>
    <w:rsid w:val="40BC9052"/>
    <w:rsid w:val="4100F219"/>
    <w:rsid w:val="41023A3D"/>
    <w:rsid w:val="415E779D"/>
    <w:rsid w:val="41FA63ED"/>
    <w:rsid w:val="4237C4AC"/>
    <w:rsid w:val="423A72F9"/>
    <w:rsid w:val="425A271B"/>
    <w:rsid w:val="425F82D7"/>
    <w:rsid w:val="426B79E6"/>
    <w:rsid w:val="42966736"/>
    <w:rsid w:val="429E53C1"/>
    <w:rsid w:val="4366C4FB"/>
    <w:rsid w:val="438531FB"/>
    <w:rsid w:val="43CF52EE"/>
    <w:rsid w:val="443BEA8A"/>
    <w:rsid w:val="445940CC"/>
    <w:rsid w:val="445E39A8"/>
    <w:rsid w:val="4498F8D3"/>
    <w:rsid w:val="45A53DFB"/>
    <w:rsid w:val="45F3DFED"/>
    <w:rsid w:val="462FA304"/>
    <w:rsid w:val="472DFCE5"/>
    <w:rsid w:val="47E3B955"/>
    <w:rsid w:val="48A2F6E2"/>
    <w:rsid w:val="48AF04D5"/>
    <w:rsid w:val="48CB93AE"/>
    <w:rsid w:val="49E188E2"/>
    <w:rsid w:val="49E3CF25"/>
    <w:rsid w:val="4A0D0B9E"/>
    <w:rsid w:val="4A1D4970"/>
    <w:rsid w:val="4A890F74"/>
    <w:rsid w:val="4AF321F2"/>
    <w:rsid w:val="4B77B2FB"/>
    <w:rsid w:val="4B8069CF"/>
    <w:rsid w:val="4B8164CD"/>
    <w:rsid w:val="4B8F2DDD"/>
    <w:rsid w:val="4BD14958"/>
    <w:rsid w:val="4BDA3202"/>
    <w:rsid w:val="4BFCFB44"/>
    <w:rsid w:val="4C16721D"/>
    <w:rsid w:val="4C36263F"/>
    <w:rsid w:val="4C7B1D2E"/>
    <w:rsid w:val="4CA7DD47"/>
    <w:rsid w:val="4DBF2800"/>
    <w:rsid w:val="4E0108DF"/>
    <w:rsid w:val="4E04E86F"/>
    <w:rsid w:val="4E2D5365"/>
    <w:rsid w:val="4E51CBE9"/>
    <w:rsid w:val="4ECCF850"/>
    <w:rsid w:val="4ED44D67"/>
    <w:rsid w:val="4F2902E3"/>
    <w:rsid w:val="4F6D2F89"/>
    <w:rsid w:val="4FA27F38"/>
    <w:rsid w:val="4FAAECE9"/>
    <w:rsid w:val="50075C1F"/>
    <w:rsid w:val="5060F27C"/>
    <w:rsid w:val="50BABAAF"/>
    <w:rsid w:val="51025C6D"/>
    <w:rsid w:val="5155D375"/>
    <w:rsid w:val="516CCA60"/>
    <w:rsid w:val="5198E215"/>
    <w:rsid w:val="51AE4868"/>
    <w:rsid w:val="51F6856D"/>
    <w:rsid w:val="524F9AA4"/>
    <w:rsid w:val="52949193"/>
    <w:rsid w:val="529C7E1E"/>
    <w:rsid w:val="532F6524"/>
    <w:rsid w:val="535AF162"/>
    <w:rsid w:val="53FCD8AD"/>
    <w:rsid w:val="54063655"/>
    <w:rsid w:val="547AD2E3"/>
    <w:rsid w:val="55244C25"/>
    <w:rsid w:val="554967B4"/>
    <w:rsid w:val="5571D2AA"/>
    <w:rsid w:val="55BC0F21"/>
    <w:rsid w:val="55C61710"/>
    <w:rsid w:val="55D2B817"/>
    <w:rsid w:val="55EB4EFF"/>
    <w:rsid w:val="5613EBCB"/>
    <w:rsid w:val="5658E2BA"/>
    <w:rsid w:val="56F97F2B"/>
    <w:rsid w:val="570BF827"/>
    <w:rsid w:val="57539619"/>
    <w:rsid w:val="578060CA"/>
    <w:rsid w:val="57FF39F4"/>
    <w:rsid w:val="588F1504"/>
    <w:rsid w:val="58E54DE5"/>
    <w:rsid w:val="58ED089A"/>
    <w:rsid w:val="58FA36C4"/>
    <w:rsid w:val="592A44D4"/>
    <w:rsid w:val="592FB342"/>
    <w:rsid w:val="59984A8F"/>
    <w:rsid w:val="59F03564"/>
    <w:rsid w:val="5A162E22"/>
    <w:rsid w:val="5A50EC39"/>
    <w:rsid w:val="5A72F44B"/>
    <w:rsid w:val="5A82E4AE"/>
    <w:rsid w:val="5B1F2A45"/>
    <w:rsid w:val="5C5AB7C1"/>
    <w:rsid w:val="5C715B00"/>
    <w:rsid w:val="5C976CF0"/>
    <w:rsid w:val="5CF2920A"/>
    <w:rsid w:val="5CF7D2CF"/>
    <w:rsid w:val="5D08164A"/>
    <w:rsid w:val="5D80C26D"/>
    <w:rsid w:val="5D9BEE08"/>
    <w:rsid w:val="5DF62E13"/>
    <w:rsid w:val="5E2379EA"/>
    <w:rsid w:val="5E5945AC"/>
    <w:rsid w:val="5E6870D9"/>
    <w:rsid w:val="5E6A17EA"/>
    <w:rsid w:val="5E8F5E8A"/>
    <w:rsid w:val="5ED45579"/>
    <w:rsid w:val="5EF1DD91"/>
    <w:rsid w:val="5F251DB5"/>
    <w:rsid w:val="5F818253"/>
    <w:rsid w:val="5F8BA7A1"/>
    <w:rsid w:val="5FD4CBCA"/>
    <w:rsid w:val="60571901"/>
    <w:rsid w:val="6087C508"/>
    <w:rsid w:val="614E1E44"/>
    <w:rsid w:val="61BF2E45"/>
    <w:rsid w:val="61D3FF89"/>
    <w:rsid w:val="61EC2BC7"/>
    <w:rsid w:val="6206B92E"/>
    <w:rsid w:val="623092C8"/>
    <w:rsid w:val="6232CAFE"/>
    <w:rsid w:val="624CC8E2"/>
    <w:rsid w:val="62B70595"/>
    <w:rsid w:val="62FF538C"/>
    <w:rsid w:val="63061A32"/>
    <w:rsid w:val="631B06FB"/>
    <w:rsid w:val="63B10F9B"/>
    <w:rsid w:val="63BDC6D0"/>
    <w:rsid w:val="640AF2AC"/>
    <w:rsid w:val="640EA659"/>
    <w:rsid w:val="64545044"/>
    <w:rsid w:val="646E2818"/>
    <w:rsid w:val="648B7215"/>
    <w:rsid w:val="64B08DA4"/>
    <w:rsid w:val="652A09F9"/>
    <w:rsid w:val="653FD180"/>
    <w:rsid w:val="656F00E8"/>
    <w:rsid w:val="65C8C91B"/>
    <w:rsid w:val="662DA602"/>
    <w:rsid w:val="663560B7"/>
    <w:rsid w:val="6665D1DF"/>
    <w:rsid w:val="666AE23C"/>
    <w:rsid w:val="666F7777"/>
    <w:rsid w:val="66CF8D4D"/>
    <w:rsid w:val="66E5C64D"/>
    <w:rsid w:val="672184F3"/>
    <w:rsid w:val="6745820D"/>
    <w:rsid w:val="682408DF"/>
    <w:rsid w:val="6836AF5C"/>
    <w:rsid w:val="68A63C08"/>
    <w:rsid w:val="68AECBF8"/>
    <w:rsid w:val="68D2D4E3"/>
    <w:rsid w:val="69277312"/>
    <w:rsid w:val="6946E9CB"/>
    <w:rsid w:val="69601CC0"/>
    <w:rsid w:val="697ECD8E"/>
    <w:rsid w:val="69EEF61E"/>
    <w:rsid w:val="69FE543D"/>
    <w:rsid w:val="6AA84789"/>
    <w:rsid w:val="6B3699A5"/>
    <w:rsid w:val="6B53259E"/>
    <w:rsid w:val="6B7AC64B"/>
    <w:rsid w:val="6B98CF89"/>
    <w:rsid w:val="6BB7D0AF"/>
    <w:rsid w:val="6BDC4E4C"/>
    <w:rsid w:val="6C104584"/>
    <w:rsid w:val="6C2F362E"/>
    <w:rsid w:val="6CBC3701"/>
    <w:rsid w:val="6CCC2C96"/>
    <w:rsid w:val="6CFC62C0"/>
    <w:rsid w:val="6D2CFC82"/>
    <w:rsid w:val="6D2DAF7E"/>
    <w:rsid w:val="6D35E52C"/>
    <w:rsid w:val="6D3A2180"/>
    <w:rsid w:val="6DBCB837"/>
    <w:rsid w:val="6E95439C"/>
    <w:rsid w:val="6EB2CBB4"/>
    <w:rsid w:val="6EEF0BCF"/>
    <w:rsid w:val="6F5B7547"/>
    <w:rsid w:val="6F688824"/>
    <w:rsid w:val="700628A2"/>
    <w:rsid w:val="7026FB68"/>
    <w:rsid w:val="70530587"/>
    <w:rsid w:val="705C4B17"/>
    <w:rsid w:val="705F73DF"/>
    <w:rsid w:val="709955B8"/>
    <w:rsid w:val="70A14206"/>
    <w:rsid w:val="7149BD43"/>
    <w:rsid w:val="716B6D07"/>
    <w:rsid w:val="71A3E1F0"/>
    <w:rsid w:val="71C77EAD"/>
    <w:rsid w:val="723DDCB0"/>
    <w:rsid w:val="7288EDA5"/>
    <w:rsid w:val="72A05BB7"/>
    <w:rsid w:val="737DB8D4"/>
    <w:rsid w:val="73CF3B84"/>
    <w:rsid w:val="7465932D"/>
    <w:rsid w:val="7589B73E"/>
    <w:rsid w:val="75CB6D61"/>
    <w:rsid w:val="76070EB8"/>
    <w:rsid w:val="762AD440"/>
    <w:rsid w:val="762B9E89"/>
    <w:rsid w:val="7665995E"/>
    <w:rsid w:val="76A08E17"/>
    <w:rsid w:val="7711B27A"/>
    <w:rsid w:val="77488DE1"/>
    <w:rsid w:val="774E1115"/>
    <w:rsid w:val="777DC1B0"/>
    <w:rsid w:val="77DD0A77"/>
    <w:rsid w:val="77EC2FD2"/>
    <w:rsid w:val="7849A213"/>
    <w:rsid w:val="788F9521"/>
    <w:rsid w:val="789C30B7"/>
    <w:rsid w:val="79825BF5"/>
    <w:rsid w:val="79B79457"/>
    <w:rsid w:val="79DC2428"/>
    <w:rsid w:val="79FC0A20"/>
    <w:rsid w:val="7A0D0BFA"/>
    <w:rsid w:val="7A29CAC8"/>
    <w:rsid w:val="7AD7D3A6"/>
    <w:rsid w:val="7AF7B99E"/>
    <w:rsid w:val="7B68F8B5"/>
    <w:rsid w:val="7B985D21"/>
    <w:rsid w:val="7BC424E0"/>
    <w:rsid w:val="7BE78744"/>
    <w:rsid w:val="7C199E6B"/>
    <w:rsid w:val="7C2292A8"/>
    <w:rsid w:val="7CDB0547"/>
    <w:rsid w:val="7D573588"/>
    <w:rsid w:val="7DC57F6C"/>
    <w:rsid w:val="7DD4FAB5"/>
    <w:rsid w:val="7DE0E34F"/>
    <w:rsid w:val="7E09801B"/>
    <w:rsid w:val="7F1188D1"/>
    <w:rsid w:val="7FB48E1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290D3F"/>
  <w15:chartTrackingRefBased/>
  <w15:docId w15:val="{BC7302F4-3C9A-4D29-AA2A-2C33768350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C20B0"/>
    <w:rPr>
      <w:color w:val="0563C1" w:themeColor="hyperlink"/>
      <w:u w:val="single"/>
    </w:rPr>
  </w:style>
  <w:style w:type="character" w:styleId="UnresolvedMention">
    <w:name w:val="Unresolved Mention"/>
    <w:basedOn w:val="DefaultParagraphFont"/>
    <w:uiPriority w:val="99"/>
    <w:semiHidden/>
    <w:unhideWhenUsed/>
    <w:rsid w:val="004C20B0"/>
    <w:rPr>
      <w:color w:val="605E5C"/>
      <w:shd w:val="clear" w:color="auto" w:fill="E1DFDD"/>
    </w:rPr>
  </w:style>
  <w:style w:type="table" w:styleId="TableGrid">
    <w:name w:val="Table Grid"/>
    <w:basedOn w:val="TableNormal"/>
    <w:uiPriority w:val="39"/>
    <w:rsid w:val="004804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09239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92390"/>
    <w:rPr>
      <w:sz w:val="20"/>
      <w:szCs w:val="20"/>
    </w:rPr>
  </w:style>
  <w:style w:type="character" w:styleId="FootnoteReference">
    <w:name w:val="footnote reference"/>
    <w:basedOn w:val="DefaultParagraphFont"/>
    <w:uiPriority w:val="99"/>
    <w:semiHidden/>
    <w:unhideWhenUsed/>
    <w:rsid w:val="00092390"/>
    <w:rPr>
      <w:vertAlign w:val="superscript"/>
    </w:rPr>
  </w:style>
  <w:style w:type="character" w:customStyle="1" w:styleId="ListParagraphChar">
    <w:name w:val="List Paragraph Char"/>
    <w:link w:val="ListParagraph"/>
    <w:uiPriority w:val="34"/>
    <w:locked/>
    <w:rsid w:val="00E43723"/>
    <w:rPr>
      <w:rFonts w:ascii="Times New Roman" w:eastAsia="Times New Roman" w:hAnsi="Times New Roman" w:cs="Times New Roman"/>
      <w:sz w:val="24"/>
      <w:szCs w:val="24"/>
    </w:rPr>
  </w:style>
  <w:style w:type="paragraph" w:styleId="ListParagraph">
    <w:name w:val="List Paragraph"/>
    <w:basedOn w:val="Normal"/>
    <w:link w:val="ListParagraphChar"/>
    <w:uiPriority w:val="34"/>
    <w:qFormat/>
    <w:rsid w:val="00E43723"/>
    <w:pPr>
      <w:spacing w:after="0" w:line="240" w:lineRule="auto"/>
      <w:ind w:left="720"/>
      <w:contextualSpacing/>
    </w:pPr>
    <w:rPr>
      <w:rFonts w:ascii="Times New Roman" w:eastAsia="Times New Roman" w:hAnsi="Times New Roman" w:cs="Times New Roman"/>
      <w:sz w:val="24"/>
      <w:szCs w:val="24"/>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Header">
    <w:name w:val="header"/>
    <w:basedOn w:val="Normal"/>
    <w:link w:val="HeaderChar"/>
    <w:uiPriority w:val="99"/>
    <w:semiHidden/>
    <w:unhideWhenUsed/>
    <w:rsid w:val="00592910"/>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92910"/>
  </w:style>
  <w:style w:type="paragraph" w:styleId="Footer">
    <w:name w:val="footer"/>
    <w:basedOn w:val="Normal"/>
    <w:link w:val="FooterChar"/>
    <w:uiPriority w:val="99"/>
    <w:semiHidden/>
    <w:unhideWhenUsed/>
    <w:rsid w:val="00592910"/>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92910"/>
  </w:style>
  <w:style w:type="paragraph" w:styleId="Revision">
    <w:name w:val="Revision"/>
    <w:hidden/>
    <w:uiPriority w:val="99"/>
    <w:semiHidden/>
    <w:rsid w:val="006953AE"/>
    <w:pPr>
      <w:spacing w:after="0" w:line="240" w:lineRule="auto"/>
    </w:pPr>
  </w:style>
  <w:style w:type="paragraph" w:styleId="CommentSubject">
    <w:name w:val="annotation subject"/>
    <w:basedOn w:val="CommentText"/>
    <w:next w:val="CommentText"/>
    <w:link w:val="CommentSubjectChar"/>
    <w:uiPriority w:val="99"/>
    <w:semiHidden/>
    <w:unhideWhenUsed/>
    <w:rsid w:val="00FA4808"/>
    <w:rPr>
      <w:b/>
      <w:bCs/>
    </w:rPr>
  </w:style>
  <w:style w:type="character" w:customStyle="1" w:styleId="CommentSubjectChar">
    <w:name w:val="Comment Subject Char"/>
    <w:basedOn w:val="CommentTextChar"/>
    <w:link w:val="CommentSubject"/>
    <w:uiPriority w:val="99"/>
    <w:semiHidden/>
    <w:rsid w:val="00FA480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3806751">
      <w:bodyDiv w:val="1"/>
      <w:marLeft w:val="0"/>
      <w:marRight w:val="0"/>
      <w:marTop w:val="0"/>
      <w:marBottom w:val="0"/>
      <w:divBdr>
        <w:top w:val="none" w:sz="0" w:space="0" w:color="auto"/>
        <w:left w:val="none" w:sz="0" w:space="0" w:color="auto"/>
        <w:bottom w:val="none" w:sz="0" w:space="0" w:color="auto"/>
        <w:right w:val="none" w:sz="0" w:space="0" w:color="auto"/>
      </w:divBdr>
    </w:div>
    <w:div w:id="1925645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mailto:Stephanie.Enos@ride.ri.go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iriam.Alvarado@ride.ri.gov"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gms.ride.ri.gov/DocumentLibrary/Default.aspx?t=637752754374252922"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Stephanie.Enos@ride.ri.gov" TargetMode="External"/><Relationship Id="rId4" Type="http://schemas.openxmlformats.org/officeDocument/2006/relationships/settings" Target="settings.xml"/><Relationship Id="rId9" Type="http://schemas.openxmlformats.org/officeDocument/2006/relationships/hyperlink" Target="mailto:Miriam.Alvarado@ride.ri.gov" TargetMode="External"/><Relationship Id="rId14" Type="http://schemas.openxmlformats.org/officeDocument/2006/relationships/hyperlink" Target="https://gms.ride.ri.gov/DocumentLibrary/Default.aspx?t=6377527543742529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E8C0C3-EFE6-4289-ADD6-60453CD4EF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8</Pages>
  <Words>2043</Words>
  <Characters>11648</Characters>
  <Application>Microsoft Office Word</Application>
  <DocSecurity>0</DocSecurity>
  <Lines>97</Lines>
  <Paragraphs>27</Paragraphs>
  <ScaleCrop>false</ScaleCrop>
  <Company/>
  <LinksUpToDate>false</LinksUpToDate>
  <CharactersWithSpaces>13664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Enos, Stephanie</dc:creator>
  <cp:keywords/>
  <dc:description/>
  <cp:lastModifiedBy>Enos, Stephanie</cp:lastModifiedBy>
  <cp:revision>15</cp:revision>
  <cp:lastPrinted>2021-12-10T22:46:00Z</cp:lastPrinted>
  <dcterms:created xsi:type="dcterms:W3CDTF">2021-12-16T19:49:00Z</dcterms:created>
  <dcterms:modified xsi:type="dcterms:W3CDTF">2021-12-16T20:03:00Z</dcterms:modified>
</cp:coreProperties>
</file>