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DE6BC39" w14:textId="77777777" w:rsidR="00EE2FFB" w:rsidRPr="00B82F49" w:rsidRDefault="00EE2FFB" w:rsidP="00EE2FFB">
      <w:pPr>
        <w:pStyle w:val="Heading2"/>
        <w:spacing w:before="0"/>
        <w:rPr>
          <w:rFonts w:ascii="Calibri Light" w:hAnsi="Calibri Light" w:cstheme="minorHAnsi"/>
          <w:color w:val="2F5496" w:themeColor="accent1" w:themeShade="BF"/>
          <w:sz w:val="36"/>
          <w:szCs w:val="36"/>
        </w:rPr>
      </w:pPr>
      <w:bookmarkStart w:id="0" w:name="SchoolPolicyChecklist"/>
      <w:r w:rsidRPr="00B82F49">
        <w:rPr>
          <w:rFonts w:ascii="Calibri Light" w:hAnsi="Calibri Light" w:cstheme="minorHAnsi"/>
          <w:color w:val="2F5496" w:themeColor="accent1" w:themeShade="BF"/>
          <w:sz w:val="36"/>
          <w:szCs w:val="36"/>
        </w:rPr>
        <w:t xml:space="preserve">School Title I Parent and Family Engagement Policy Checklist </w:t>
      </w:r>
      <w:bookmarkEnd w:id="0"/>
    </w:p>
    <w:p w14:paraId="77CFC5F9" w14:textId="77777777" w:rsidR="00EE2FFB" w:rsidRPr="00B557A8" w:rsidRDefault="00EE2FFB" w:rsidP="00EE2FFB">
      <w:pPr>
        <w:pStyle w:val="Heading2"/>
        <w:spacing w:before="0"/>
        <w:rPr>
          <w:rFonts w:asciiTheme="minorHAnsi" w:hAnsiTheme="minorHAnsi" w:cstheme="minorHAnsi"/>
          <w:b w:val="0"/>
          <w:color w:val="2E74B5" w:themeColor="accent5" w:themeShade="BF"/>
        </w:rPr>
      </w:pPr>
      <w:r>
        <w:rPr>
          <w:rFonts w:asciiTheme="minorHAnsi" w:hAnsiTheme="minorHAnsi" w:cstheme="minorHAnsi"/>
          <w:color w:val="2E74B5" w:themeColor="accent5" w:themeShade="BF"/>
        </w:rPr>
        <w:pict w14:anchorId="5B7BCDF6">
          <v:rect id="_x0000_i1027" style="width:0;height:1.5pt" o:hralign="center" o:hrstd="t" o:hr="t" fillcolor="#a0a0a0" stroked="f"/>
        </w:pict>
      </w:r>
    </w:p>
    <w:p w14:paraId="78EAD78A" w14:textId="77777777" w:rsidR="00EE2FFB" w:rsidRPr="00B557A8" w:rsidRDefault="00EE2FFB" w:rsidP="00EE2FFB">
      <w:pPr>
        <w:spacing w:before="120" w:after="120"/>
        <w:rPr>
          <w:rFonts w:cstheme="minorHAnsi"/>
        </w:rPr>
      </w:pPr>
      <w:r w:rsidRPr="00B557A8">
        <w:rPr>
          <w:rFonts w:cstheme="minorHAnsi"/>
        </w:rPr>
        <w:t xml:space="preserve">Any school that receives Title I funds must comply with the requirements of </w:t>
      </w:r>
      <w:r>
        <w:rPr>
          <w:rFonts w:cstheme="minorHAnsi"/>
        </w:rPr>
        <w:t>ESSA</w:t>
      </w:r>
      <w:r w:rsidRPr="00B557A8">
        <w:rPr>
          <w:rFonts w:cstheme="minorHAnsi"/>
        </w:rPr>
        <w:t>, Section 111</w:t>
      </w:r>
      <w:r>
        <w:rPr>
          <w:rFonts w:cstheme="minorHAnsi"/>
        </w:rPr>
        <w:t>6</w:t>
      </w:r>
      <w:r w:rsidRPr="00B557A8">
        <w:rPr>
          <w:rFonts w:cstheme="minorHAnsi"/>
        </w:rPr>
        <w:t xml:space="preserve">.  The following process and content elements </w:t>
      </w:r>
      <w:r w:rsidRPr="00B557A8">
        <w:rPr>
          <w:rFonts w:cstheme="minorHAnsi"/>
          <w:b/>
        </w:rPr>
        <w:t>must be addressed</w:t>
      </w:r>
      <w:r>
        <w:rPr>
          <w:rFonts w:cstheme="minorHAnsi"/>
          <w:b/>
        </w:rPr>
        <w:t xml:space="preserve"> </w:t>
      </w:r>
      <w:r w:rsidRPr="00071A41">
        <w:rPr>
          <w:rFonts w:cstheme="minorHAnsi"/>
        </w:rPr>
        <w:t>when developing school parent and family engagement policies</w:t>
      </w:r>
      <w:r w:rsidRPr="00B557A8">
        <w:rPr>
          <w:rFonts w:cstheme="minorHAnsi"/>
        </w:rPr>
        <w:t>.</w:t>
      </w:r>
      <w:r>
        <w:rPr>
          <w:rFonts w:cstheme="minorHAnsi"/>
        </w:rPr>
        <w:t xml:space="preserve"> </w:t>
      </w:r>
    </w:p>
    <w:p w14:paraId="645BD386" w14:textId="77777777" w:rsidR="00EE2FFB" w:rsidRPr="00071A41" w:rsidRDefault="00EE2FFB" w:rsidP="00EE2FFB">
      <w:pPr>
        <w:spacing w:before="120" w:after="120"/>
        <w:rPr>
          <w:rFonts w:cstheme="minorHAnsi"/>
          <w:sz w:val="8"/>
          <w:szCs w:val="8"/>
        </w:rPr>
      </w:pPr>
    </w:p>
    <w:p w14:paraId="31CEA867" w14:textId="77777777" w:rsidR="00EE2FFB" w:rsidRPr="00B557A8" w:rsidRDefault="00EE2FFB" w:rsidP="00EE2FFB">
      <w:pPr>
        <w:spacing w:before="120" w:after="120"/>
        <w:rPr>
          <w:rFonts w:cstheme="minorHAnsi"/>
        </w:rPr>
      </w:pPr>
      <w:r>
        <w:rPr>
          <w:rFonts w:cstheme="minorHAnsi"/>
        </w:rPr>
        <w:t xml:space="preserve">A written School Title I </w:t>
      </w:r>
      <w:proofErr w:type="gramStart"/>
      <w:r>
        <w:rPr>
          <w:rFonts w:cstheme="minorHAnsi"/>
        </w:rPr>
        <w:t>Parent</w:t>
      </w:r>
      <w:proofErr w:type="gramEnd"/>
      <w:r>
        <w:rPr>
          <w:rFonts w:cstheme="minorHAnsi"/>
        </w:rPr>
        <w:t xml:space="preserve"> and Family Engagement Policy</w:t>
      </w:r>
      <w:r w:rsidRPr="00B557A8">
        <w:rPr>
          <w:rFonts w:cstheme="minorHAnsi"/>
        </w:rPr>
        <w:t xml:space="preserve"> must be:</w:t>
      </w:r>
    </w:p>
    <w:p w14:paraId="601F4066" w14:textId="77777777" w:rsidR="00EE2FFB" w:rsidRPr="00B557A8" w:rsidRDefault="00EE2FFB" w:rsidP="00EE2FFB">
      <w:pPr>
        <w:numPr>
          <w:ilvl w:val="0"/>
          <w:numId w:val="1"/>
        </w:numPr>
        <w:spacing w:before="120" w:after="120"/>
        <w:rPr>
          <w:rFonts w:cstheme="minorHAnsi"/>
        </w:rPr>
      </w:pPr>
      <w:r w:rsidRPr="00B557A8">
        <w:rPr>
          <w:rFonts w:cstheme="minorHAnsi"/>
        </w:rPr>
        <w:t xml:space="preserve">developed jointly with and agreed upon by parents of Title I students; </w:t>
      </w:r>
    </w:p>
    <w:p w14:paraId="29F65FC0" w14:textId="77777777" w:rsidR="00EE2FFB" w:rsidRPr="00B557A8" w:rsidRDefault="00EE2FFB" w:rsidP="00EE2FFB">
      <w:pPr>
        <w:numPr>
          <w:ilvl w:val="0"/>
          <w:numId w:val="1"/>
        </w:numPr>
        <w:spacing w:before="120" w:after="120"/>
        <w:rPr>
          <w:rFonts w:cstheme="minorHAnsi"/>
        </w:rPr>
      </w:pPr>
      <w:r w:rsidRPr="00B557A8">
        <w:rPr>
          <w:rFonts w:cstheme="minorHAnsi"/>
        </w:rPr>
        <w:t xml:space="preserve">distributed to parents of </w:t>
      </w:r>
      <w:r>
        <w:rPr>
          <w:rFonts w:cstheme="minorHAnsi"/>
        </w:rPr>
        <w:t xml:space="preserve">all </w:t>
      </w:r>
      <w:r w:rsidRPr="00B557A8">
        <w:rPr>
          <w:rFonts w:cstheme="minorHAnsi"/>
        </w:rPr>
        <w:t xml:space="preserve">Title I students; </w:t>
      </w:r>
    </w:p>
    <w:p w14:paraId="6BC4024B" w14:textId="77777777" w:rsidR="00EE2FFB" w:rsidRDefault="00EE2FFB" w:rsidP="00EE2FFB">
      <w:pPr>
        <w:numPr>
          <w:ilvl w:val="0"/>
          <w:numId w:val="1"/>
        </w:numPr>
        <w:spacing w:before="120" w:after="120"/>
        <w:rPr>
          <w:rFonts w:cstheme="minorHAnsi"/>
        </w:rPr>
      </w:pPr>
      <w:r w:rsidRPr="00B557A8">
        <w:rPr>
          <w:rFonts w:cstheme="minorHAnsi"/>
        </w:rPr>
        <w:t>made available to the local community</w:t>
      </w:r>
      <w:r>
        <w:rPr>
          <w:rFonts w:cstheme="minorHAnsi"/>
        </w:rPr>
        <w:t>;</w:t>
      </w:r>
      <w:r w:rsidRPr="00B557A8">
        <w:rPr>
          <w:rFonts w:cstheme="minorHAnsi"/>
        </w:rPr>
        <w:t xml:space="preserve"> </w:t>
      </w:r>
    </w:p>
    <w:p w14:paraId="5998E444" w14:textId="77777777" w:rsidR="00EE2FFB" w:rsidRDefault="00EE2FFB" w:rsidP="00EE2FFB">
      <w:pPr>
        <w:numPr>
          <w:ilvl w:val="0"/>
          <w:numId w:val="1"/>
        </w:numPr>
        <w:spacing w:before="120" w:after="120"/>
        <w:rPr>
          <w:rFonts w:cstheme="minorHAnsi"/>
        </w:rPr>
      </w:pPr>
      <w:r w:rsidRPr="00B557A8">
        <w:rPr>
          <w:rFonts w:cstheme="minorHAnsi"/>
        </w:rPr>
        <w:t>updated periodically to meet the changing needs of parents and school</w:t>
      </w:r>
      <w:r>
        <w:rPr>
          <w:rFonts w:cstheme="minorHAnsi"/>
        </w:rPr>
        <w:t xml:space="preserve">s; and </w:t>
      </w:r>
    </w:p>
    <w:p w14:paraId="5979E9A1" w14:textId="77777777" w:rsidR="00EE2FFB" w:rsidRDefault="00EE2FFB" w:rsidP="00EE2FFB">
      <w:pPr>
        <w:numPr>
          <w:ilvl w:val="0"/>
          <w:numId w:val="1"/>
        </w:numPr>
        <w:spacing w:before="120" w:after="120"/>
        <w:rPr>
          <w:rFonts w:cstheme="minorHAnsi"/>
        </w:rPr>
      </w:pPr>
      <w:r>
        <w:rPr>
          <w:rFonts w:cstheme="minorHAnsi"/>
        </w:rPr>
        <w:t>written in a</w:t>
      </w:r>
      <w:r w:rsidRPr="001709A2">
        <w:rPr>
          <w:rFonts w:cstheme="minorHAnsi"/>
        </w:rPr>
        <w:t xml:space="preserve"> format, and </w:t>
      </w:r>
      <w:r>
        <w:rPr>
          <w:rFonts w:cstheme="minorHAnsi"/>
        </w:rPr>
        <w:t>t</w:t>
      </w:r>
      <w:r w:rsidRPr="001709A2">
        <w:rPr>
          <w:rFonts w:cstheme="minorHAnsi"/>
        </w:rPr>
        <w:t xml:space="preserve">o the extent </w:t>
      </w:r>
      <w:r>
        <w:rPr>
          <w:rFonts w:cstheme="minorHAnsi"/>
        </w:rPr>
        <w:t>practical</w:t>
      </w:r>
      <w:r w:rsidRPr="001709A2">
        <w:rPr>
          <w:rFonts w:cstheme="minorHAnsi"/>
        </w:rPr>
        <w:t>, in a language that parents can understand</w:t>
      </w:r>
      <w:r w:rsidRPr="00B557A8">
        <w:rPr>
          <w:rFonts w:cstheme="minorHAnsi"/>
        </w:rPr>
        <w:t>.</w:t>
      </w:r>
    </w:p>
    <w:p w14:paraId="3504B907" w14:textId="77777777" w:rsidR="00EE2FFB" w:rsidRPr="00071A41" w:rsidRDefault="00EE2FFB" w:rsidP="00EE2FFB">
      <w:pPr>
        <w:spacing w:before="120" w:after="120"/>
        <w:rPr>
          <w:rFonts w:cstheme="minorHAnsi"/>
          <w:sz w:val="8"/>
          <w:szCs w:val="8"/>
        </w:rPr>
      </w:pPr>
    </w:p>
    <w:p w14:paraId="113B1ED5" w14:textId="77777777" w:rsidR="00EE2FFB" w:rsidRPr="0010366B" w:rsidRDefault="00EE2FFB" w:rsidP="00EE2FFB">
      <w:pPr>
        <w:spacing w:before="120" w:after="120"/>
        <w:rPr>
          <w:rFonts w:cstheme="minorHAnsi"/>
        </w:rPr>
      </w:pPr>
      <w:r w:rsidRPr="0010366B">
        <w:rPr>
          <w:rFonts w:cstheme="minorHAnsi"/>
        </w:rPr>
        <w:t xml:space="preserve">Additionally: </w:t>
      </w:r>
    </w:p>
    <w:p w14:paraId="241A8A54" w14:textId="77777777" w:rsidR="00EE2FFB" w:rsidRPr="003C7A31" w:rsidRDefault="00EE2FFB" w:rsidP="00EE2FFB">
      <w:pPr>
        <w:pStyle w:val="ListParagraph"/>
        <w:numPr>
          <w:ilvl w:val="0"/>
          <w:numId w:val="3"/>
        </w:numPr>
        <w:spacing w:before="120" w:after="120"/>
        <w:contextualSpacing/>
        <w:rPr>
          <w:rFonts w:asciiTheme="minorHAnsi" w:hAnsiTheme="minorHAnsi" w:cstheme="minorHAnsi"/>
          <w:sz w:val="22"/>
          <w:szCs w:val="22"/>
        </w:rPr>
      </w:pPr>
      <w:r w:rsidRPr="003C7A31">
        <w:rPr>
          <w:rFonts w:asciiTheme="minorHAnsi" w:hAnsiTheme="minorHAnsi" w:cstheme="minorHAnsi"/>
          <w:sz w:val="22"/>
          <w:szCs w:val="22"/>
        </w:rPr>
        <w:t xml:space="preserve">Parents must be notified of the policy. </w:t>
      </w:r>
    </w:p>
    <w:p w14:paraId="29396DCB" w14:textId="77777777" w:rsidR="00EE2FFB" w:rsidRPr="003C7A31" w:rsidRDefault="00EE2FFB" w:rsidP="00EE2FFB">
      <w:pPr>
        <w:spacing w:before="120" w:after="120"/>
        <w:rPr>
          <w:rFonts w:cstheme="minorHAnsi"/>
        </w:rPr>
      </w:pPr>
    </w:p>
    <w:p w14:paraId="1B35BDD8" w14:textId="77777777" w:rsidR="00EE2FFB" w:rsidRDefault="00EE2FFB" w:rsidP="00EE2FFB">
      <w:pPr>
        <w:spacing w:before="120" w:after="120"/>
        <w:rPr>
          <w:rFonts w:cstheme="minorHAnsi"/>
        </w:rPr>
      </w:pPr>
      <w:r w:rsidRPr="00B557A8">
        <w:rPr>
          <w:rFonts w:cstheme="minorHAnsi"/>
        </w:rPr>
        <w:t>The School</w:t>
      </w:r>
      <w:r>
        <w:rPr>
          <w:rFonts w:cstheme="minorHAnsi"/>
        </w:rPr>
        <w:t xml:space="preserve"> </w:t>
      </w:r>
      <w:r w:rsidRPr="00B557A8">
        <w:rPr>
          <w:rFonts w:cstheme="minorHAnsi"/>
        </w:rPr>
        <w:t xml:space="preserve">Parent </w:t>
      </w:r>
      <w:r>
        <w:rPr>
          <w:rFonts w:cstheme="minorHAnsi"/>
        </w:rPr>
        <w:t xml:space="preserve">and Family Engagement </w:t>
      </w:r>
      <w:r w:rsidRPr="00B557A8">
        <w:rPr>
          <w:rFonts w:cstheme="minorHAnsi"/>
        </w:rPr>
        <w:t xml:space="preserve">Policy must describe </w:t>
      </w:r>
      <w:r w:rsidRPr="00B557A8">
        <w:rPr>
          <w:rFonts w:cstheme="minorHAnsi"/>
          <w:b/>
        </w:rPr>
        <w:t>HOW</w:t>
      </w:r>
      <w:r w:rsidRPr="00B557A8">
        <w:rPr>
          <w:rFonts w:cstheme="minorHAnsi"/>
        </w:rPr>
        <w:t xml:space="preserve"> the school will carry out the requirements listed below for policy involvement, shared responsibility for high student academic achievement, building capacity for parent involvement, and accessibility.</w:t>
      </w:r>
      <w:r>
        <w:rPr>
          <w:rFonts w:cstheme="minorHAnsi"/>
        </w:rPr>
        <w:t xml:space="preserve"> </w:t>
      </w:r>
    </w:p>
    <w:tbl>
      <w:tblPr>
        <w:tblStyle w:val="TableGrid"/>
        <w:tblW w:w="10885" w:type="dxa"/>
        <w:tblLook w:val="04A0" w:firstRow="1" w:lastRow="0" w:firstColumn="1" w:lastColumn="0" w:noHBand="0" w:noVBand="1"/>
      </w:tblPr>
      <w:tblGrid>
        <w:gridCol w:w="6835"/>
        <w:gridCol w:w="630"/>
        <w:gridCol w:w="3420"/>
      </w:tblGrid>
      <w:tr w:rsidR="00EE2FFB" w:rsidRPr="0061695C" w14:paraId="610DBCE8" w14:textId="77777777" w:rsidTr="009B490E">
        <w:trPr>
          <w:trHeight w:val="386"/>
        </w:trPr>
        <w:tc>
          <w:tcPr>
            <w:tcW w:w="6835" w:type="dxa"/>
            <w:shd w:val="clear" w:color="auto" w:fill="B4C6E7" w:themeFill="accent1" w:themeFillTint="66"/>
            <w:vAlign w:val="center"/>
          </w:tcPr>
          <w:p w14:paraId="77C0CAAD" w14:textId="77777777" w:rsidR="00EE2FFB" w:rsidRPr="0061695C" w:rsidRDefault="00EE2FFB" w:rsidP="009B490E">
            <w:pPr>
              <w:spacing w:before="120" w:after="120"/>
              <w:rPr>
                <w:b/>
              </w:rPr>
            </w:pPr>
            <w:r>
              <w:rPr>
                <w:b/>
              </w:rPr>
              <w:t xml:space="preserve">Content </w:t>
            </w:r>
            <w:r w:rsidRPr="0061695C">
              <w:rPr>
                <w:b/>
              </w:rPr>
              <w:t>Requirements</w:t>
            </w:r>
          </w:p>
        </w:tc>
        <w:tc>
          <w:tcPr>
            <w:tcW w:w="630" w:type="dxa"/>
            <w:shd w:val="clear" w:color="auto" w:fill="B4C6E7" w:themeFill="accent1" w:themeFillTint="66"/>
            <w:vAlign w:val="center"/>
          </w:tcPr>
          <w:p w14:paraId="3A2C4C6E" w14:textId="77777777" w:rsidR="00EE2FFB" w:rsidRPr="0061695C" w:rsidRDefault="00EE2FFB" w:rsidP="009B490E">
            <w:pPr>
              <w:jc w:val="center"/>
              <w:rPr>
                <w:b/>
              </w:rPr>
            </w:pPr>
            <w:r w:rsidRPr="0061695C">
              <w:rPr>
                <w:b/>
              </w:rPr>
              <w:sym w:font="Wingdings 2" w:char="F050"/>
            </w:r>
          </w:p>
        </w:tc>
        <w:tc>
          <w:tcPr>
            <w:tcW w:w="3420" w:type="dxa"/>
            <w:shd w:val="clear" w:color="auto" w:fill="B4C6E7" w:themeFill="accent1" w:themeFillTint="66"/>
            <w:vAlign w:val="center"/>
          </w:tcPr>
          <w:p w14:paraId="507CDBEC" w14:textId="77777777" w:rsidR="00EE2FFB" w:rsidRPr="0061695C" w:rsidRDefault="00EE2FFB" w:rsidP="009B490E">
            <w:pPr>
              <w:rPr>
                <w:b/>
              </w:rPr>
            </w:pPr>
            <w:r w:rsidRPr="0061695C">
              <w:rPr>
                <w:b/>
              </w:rPr>
              <w:t>Comments/Evidence</w:t>
            </w:r>
          </w:p>
        </w:tc>
      </w:tr>
      <w:tr w:rsidR="00EE2FFB" w14:paraId="206D08C1" w14:textId="77777777" w:rsidTr="009B490E">
        <w:tc>
          <w:tcPr>
            <w:tcW w:w="6835" w:type="dxa"/>
          </w:tcPr>
          <w:p w14:paraId="6714F7C1" w14:textId="77777777" w:rsidR="00EE2FFB" w:rsidRDefault="00EE2FFB" w:rsidP="009B490E">
            <w:pPr>
              <w:autoSpaceDE w:val="0"/>
              <w:autoSpaceDN w:val="0"/>
              <w:adjustRightInd w:val="0"/>
              <w:snapToGrid w:val="0"/>
              <w:spacing w:before="120" w:after="120"/>
              <w:rPr>
                <w:rFonts w:cstheme="minorHAnsi"/>
              </w:rPr>
            </w:pPr>
            <w:r>
              <w:rPr>
                <w:rFonts w:cstheme="minorHAnsi"/>
                <w:b/>
              </w:rPr>
              <w:t xml:space="preserve">Annual Meeting </w:t>
            </w:r>
          </w:p>
          <w:p w14:paraId="2A71A166" w14:textId="77777777" w:rsidR="00EE2FFB" w:rsidRDefault="00EE2FFB" w:rsidP="009B490E">
            <w:pPr>
              <w:autoSpaceDE w:val="0"/>
              <w:autoSpaceDN w:val="0"/>
              <w:adjustRightInd w:val="0"/>
              <w:snapToGrid w:val="0"/>
              <w:spacing w:before="120" w:after="120"/>
              <w:rPr>
                <w:rFonts w:cstheme="minorHAnsi"/>
                <w:b/>
              </w:rPr>
            </w:pPr>
            <w:r w:rsidRPr="000B5D4C">
              <w:rPr>
                <w:rFonts w:cstheme="minorHAnsi"/>
              </w:rPr>
              <w:t xml:space="preserve">Does the plan describe how the </w:t>
            </w:r>
            <w:r>
              <w:rPr>
                <w:rFonts w:cstheme="minorHAnsi"/>
              </w:rPr>
              <w:t>school will c</w:t>
            </w:r>
            <w:r w:rsidRPr="000F0924">
              <w:rPr>
                <w:rFonts w:cstheme="minorHAnsi"/>
              </w:rPr>
              <w:t>onvene an annual meeting at a convenient time (to which parents of all participating children are invited and encouraged to attend to) to describe the Title I, Part A program and explain the rights of parents</w:t>
            </w:r>
            <w:r>
              <w:rPr>
                <w:rFonts w:cstheme="minorHAnsi"/>
              </w:rPr>
              <w:t xml:space="preserve"> to be involved?</w:t>
            </w:r>
          </w:p>
          <w:p w14:paraId="64498A50" w14:textId="77777777" w:rsidR="00EE2FFB" w:rsidRDefault="00EE2FFB" w:rsidP="009B490E">
            <w:pPr>
              <w:spacing w:before="120" w:after="120"/>
            </w:pPr>
            <w:r>
              <w:t>Sec 1116 (c)(1)</w:t>
            </w:r>
          </w:p>
        </w:tc>
        <w:tc>
          <w:tcPr>
            <w:tcW w:w="630" w:type="dxa"/>
          </w:tcPr>
          <w:p w14:paraId="744C0B1B" w14:textId="77777777" w:rsidR="00EE2FFB" w:rsidRDefault="00EE2FFB" w:rsidP="009B490E"/>
        </w:tc>
        <w:tc>
          <w:tcPr>
            <w:tcW w:w="3420" w:type="dxa"/>
          </w:tcPr>
          <w:p w14:paraId="2453082A" w14:textId="77777777" w:rsidR="00EE2FFB" w:rsidRDefault="00EE2FFB" w:rsidP="009B490E"/>
        </w:tc>
      </w:tr>
      <w:tr w:rsidR="00EE2FFB" w14:paraId="486716BB" w14:textId="77777777" w:rsidTr="009B490E">
        <w:tc>
          <w:tcPr>
            <w:tcW w:w="6835" w:type="dxa"/>
          </w:tcPr>
          <w:p w14:paraId="11F59142" w14:textId="77777777" w:rsidR="00EE2FFB" w:rsidRDefault="00EE2FFB" w:rsidP="009B490E">
            <w:pPr>
              <w:spacing w:before="120" w:after="120"/>
              <w:rPr>
                <w:rFonts w:cstheme="minorHAnsi"/>
                <w:b/>
              </w:rPr>
            </w:pPr>
            <w:r>
              <w:rPr>
                <w:rFonts w:cstheme="minorHAnsi"/>
                <w:b/>
              </w:rPr>
              <w:t xml:space="preserve">Flexible Meetings </w:t>
            </w:r>
          </w:p>
          <w:p w14:paraId="14D24CD9" w14:textId="77777777" w:rsidR="00EE2FFB" w:rsidRDefault="00EE2FFB" w:rsidP="009B490E">
            <w:pPr>
              <w:spacing w:before="120" w:after="120"/>
              <w:rPr>
                <w:rFonts w:cstheme="minorHAnsi"/>
              </w:rPr>
            </w:pPr>
            <w:r w:rsidRPr="000B5D4C">
              <w:rPr>
                <w:rFonts w:cstheme="minorHAnsi"/>
              </w:rPr>
              <w:t xml:space="preserve">Does the plan describe how the </w:t>
            </w:r>
            <w:r>
              <w:rPr>
                <w:rFonts w:cstheme="minorHAnsi"/>
              </w:rPr>
              <w:t>school will o</w:t>
            </w:r>
            <w:r w:rsidRPr="000F0924">
              <w:rPr>
                <w:rFonts w:cstheme="minorHAnsi"/>
              </w:rPr>
              <w:t>ffer a flexible number of meetings</w:t>
            </w:r>
            <w:r>
              <w:rPr>
                <w:rStyle w:val="FootnoteReference"/>
                <w:rFonts w:cstheme="minorHAnsi"/>
              </w:rPr>
              <w:footnoteReference w:id="1"/>
            </w:r>
            <w:r>
              <w:rPr>
                <w:rFonts w:cstheme="minorHAnsi"/>
              </w:rPr>
              <w:t>?</w:t>
            </w:r>
          </w:p>
          <w:p w14:paraId="62DAD953" w14:textId="77777777" w:rsidR="00EE2FFB" w:rsidRPr="00286DE4" w:rsidRDefault="00EE2FFB" w:rsidP="009B490E">
            <w:pPr>
              <w:spacing w:before="120" w:after="120"/>
              <w:rPr>
                <w:rFonts w:cstheme="minorHAnsi"/>
                <w:b/>
              </w:rPr>
            </w:pPr>
            <w:r>
              <w:t>Sec 1116 (c)(2)</w:t>
            </w:r>
          </w:p>
        </w:tc>
        <w:tc>
          <w:tcPr>
            <w:tcW w:w="630" w:type="dxa"/>
          </w:tcPr>
          <w:p w14:paraId="00D043B6" w14:textId="77777777" w:rsidR="00EE2FFB" w:rsidRDefault="00EE2FFB" w:rsidP="009B490E"/>
        </w:tc>
        <w:tc>
          <w:tcPr>
            <w:tcW w:w="3420" w:type="dxa"/>
          </w:tcPr>
          <w:p w14:paraId="50C24893" w14:textId="77777777" w:rsidR="00EE2FFB" w:rsidRDefault="00EE2FFB" w:rsidP="009B490E"/>
        </w:tc>
      </w:tr>
      <w:tr w:rsidR="00EE2FFB" w14:paraId="1CE79114" w14:textId="77777777" w:rsidTr="009B490E">
        <w:tc>
          <w:tcPr>
            <w:tcW w:w="6835" w:type="dxa"/>
          </w:tcPr>
          <w:p w14:paraId="35DFD562" w14:textId="77777777" w:rsidR="00EE2FFB" w:rsidRDefault="00EE2FFB" w:rsidP="009B490E">
            <w:pPr>
              <w:spacing w:before="120" w:after="120"/>
              <w:rPr>
                <w:rFonts w:cstheme="minorHAnsi"/>
                <w:b/>
              </w:rPr>
            </w:pPr>
            <w:r>
              <w:rPr>
                <w:rFonts w:cstheme="minorHAnsi"/>
                <w:b/>
              </w:rPr>
              <w:t xml:space="preserve">Involving Parents in the Planning, Review and Improvement of the    Title I Programs </w:t>
            </w:r>
          </w:p>
          <w:p w14:paraId="6709D515" w14:textId="77777777" w:rsidR="00EE2FFB" w:rsidRPr="000F0924" w:rsidRDefault="00EE2FFB" w:rsidP="009B490E">
            <w:pPr>
              <w:spacing w:before="120" w:after="120"/>
              <w:rPr>
                <w:rFonts w:cstheme="minorHAnsi"/>
              </w:rPr>
            </w:pPr>
            <w:r w:rsidRPr="000B5D4C">
              <w:rPr>
                <w:rFonts w:cstheme="minorHAnsi"/>
              </w:rPr>
              <w:t xml:space="preserve">Does the plan describe how the </w:t>
            </w:r>
            <w:r>
              <w:rPr>
                <w:rFonts w:cstheme="minorHAnsi"/>
              </w:rPr>
              <w:t>school will i</w:t>
            </w:r>
            <w:r w:rsidRPr="000F0924">
              <w:rPr>
                <w:rFonts w:cstheme="minorHAnsi"/>
              </w:rPr>
              <w:t xml:space="preserve">nvolve parents (in an organized, ongoing and timely way) in the planning, review, and improvement of programs under this part, </w:t>
            </w:r>
            <w:proofErr w:type="gramStart"/>
            <w:r w:rsidRPr="000F0924">
              <w:rPr>
                <w:rFonts w:cstheme="minorHAnsi"/>
              </w:rPr>
              <w:t>including:</w:t>
            </w:r>
            <w:proofErr w:type="gramEnd"/>
          </w:p>
          <w:p w14:paraId="7F408794" w14:textId="77777777" w:rsidR="00EE2FFB" w:rsidRPr="000F0924" w:rsidRDefault="00EE2FFB" w:rsidP="00EE2FFB">
            <w:pPr>
              <w:numPr>
                <w:ilvl w:val="0"/>
                <w:numId w:val="10"/>
              </w:numPr>
              <w:spacing w:before="120" w:after="120"/>
              <w:rPr>
                <w:rFonts w:cstheme="minorHAnsi"/>
              </w:rPr>
            </w:pPr>
            <w:r w:rsidRPr="000F0924">
              <w:rPr>
                <w:rFonts w:cstheme="minorHAnsi"/>
              </w:rPr>
              <w:t xml:space="preserve">the school parent and family engagement policy, and </w:t>
            </w:r>
          </w:p>
          <w:p w14:paraId="699E29C1" w14:textId="77777777" w:rsidR="00EE2FFB" w:rsidRPr="000F0924" w:rsidRDefault="00EE2FFB" w:rsidP="00EE2FFB">
            <w:pPr>
              <w:numPr>
                <w:ilvl w:val="0"/>
                <w:numId w:val="10"/>
              </w:numPr>
              <w:spacing w:before="120" w:after="120"/>
              <w:rPr>
                <w:rFonts w:cstheme="minorHAnsi"/>
              </w:rPr>
            </w:pPr>
            <w:r w:rsidRPr="000F0924">
              <w:rPr>
                <w:rFonts w:cstheme="minorHAnsi"/>
              </w:rPr>
              <w:lastRenderedPageBreak/>
              <w:t>the joint development of the schoolwide program</w:t>
            </w:r>
            <w:r>
              <w:rPr>
                <w:rFonts w:cstheme="minorHAnsi"/>
              </w:rPr>
              <w:t xml:space="preserve"> plan, as applicable?</w:t>
            </w:r>
          </w:p>
          <w:p w14:paraId="73B4CE04" w14:textId="77777777" w:rsidR="00EE2FFB" w:rsidRDefault="00EE2FFB" w:rsidP="009B490E">
            <w:pPr>
              <w:spacing w:before="120" w:after="120"/>
              <w:rPr>
                <w:rFonts w:cstheme="minorHAnsi"/>
                <w:b/>
              </w:rPr>
            </w:pPr>
            <w:r>
              <w:t>Sec 1116 (c)(3)</w:t>
            </w:r>
          </w:p>
        </w:tc>
        <w:tc>
          <w:tcPr>
            <w:tcW w:w="630" w:type="dxa"/>
          </w:tcPr>
          <w:p w14:paraId="7A5067C9" w14:textId="77777777" w:rsidR="00EE2FFB" w:rsidRDefault="00EE2FFB" w:rsidP="009B490E"/>
        </w:tc>
        <w:tc>
          <w:tcPr>
            <w:tcW w:w="3420" w:type="dxa"/>
          </w:tcPr>
          <w:p w14:paraId="79AA7F6E" w14:textId="77777777" w:rsidR="00EE2FFB" w:rsidRDefault="00EE2FFB" w:rsidP="009B490E"/>
        </w:tc>
      </w:tr>
      <w:tr w:rsidR="00EE2FFB" w14:paraId="1E6E8931" w14:textId="77777777" w:rsidTr="009B490E">
        <w:tc>
          <w:tcPr>
            <w:tcW w:w="6835" w:type="dxa"/>
          </w:tcPr>
          <w:p w14:paraId="7AB57851" w14:textId="77777777" w:rsidR="00EE2FFB" w:rsidRDefault="00EE2FFB" w:rsidP="009B490E">
            <w:pPr>
              <w:spacing w:before="120" w:after="120"/>
              <w:rPr>
                <w:rFonts w:cstheme="minorHAnsi"/>
                <w:b/>
              </w:rPr>
            </w:pPr>
            <w:r>
              <w:rPr>
                <w:rFonts w:cstheme="minorHAnsi"/>
                <w:b/>
              </w:rPr>
              <w:t xml:space="preserve">Information Sharing </w:t>
            </w:r>
          </w:p>
          <w:p w14:paraId="1ED5A347" w14:textId="77777777" w:rsidR="00EE2FFB" w:rsidRPr="000F0924" w:rsidRDefault="00EE2FFB" w:rsidP="009B490E">
            <w:pPr>
              <w:spacing w:before="120" w:after="120"/>
              <w:rPr>
                <w:rFonts w:cstheme="minorHAnsi"/>
              </w:rPr>
            </w:pPr>
            <w:r w:rsidRPr="000B5D4C">
              <w:rPr>
                <w:rFonts w:cstheme="minorHAnsi"/>
              </w:rPr>
              <w:t xml:space="preserve">Does the plan describe how the </w:t>
            </w:r>
            <w:r>
              <w:rPr>
                <w:rFonts w:cstheme="minorHAnsi"/>
              </w:rPr>
              <w:t>school will p</w:t>
            </w:r>
            <w:r w:rsidRPr="000F0924">
              <w:rPr>
                <w:rFonts w:cstheme="minorHAnsi"/>
              </w:rPr>
              <w:t xml:space="preserve">rovide parents of participating children </w:t>
            </w:r>
            <w:proofErr w:type="gramStart"/>
            <w:r w:rsidRPr="000F0924">
              <w:rPr>
                <w:rFonts w:cstheme="minorHAnsi"/>
              </w:rPr>
              <w:t>with:</w:t>
            </w:r>
            <w:proofErr w:type="gramEnd"/>
          </w:p>
          <w:p w14:paraId="04E5AB58" w14:textId="77777777" w:rsidR="00EE2FFB" w:rsidRPr="00B44077" w:rsidRDefault="00EE2FFB" w:rsidP="00EE2FFB">
            <w:pPr>
              <w:pStyle w:val="ListParagraph"/>
              <w:numPr>
                <w:ilvl w:val="0"/>
                <w:numId w:val="11"/>
              </w:numPr>
              <w:spacing w:before="120" w:after="120"/>
              <w:contextualSpacing/>
              <w:rPr>
                <w:rFonts w:asciiTheme="minorHAnsi" w:hAnsiTheme="minorHAnsi" w:cstheme="minorHAnsi"/>
                <w:sz w:val="22"/>
                <w:szCs w:val="22"/>
              </w:rPr>
            </w:pPr>
            <w:r w:rsidRPr="00B44077">
              <w:rPr>
                <w:rFonts w:asciiTheme="minorHAnsi" w:hAnsiTheme="minorHAnsi" w:cstheme="minorHAnsi"/>
                <w:sz w:val="22"/>
                <w:szCs w:val="22"/>
              </w:rPr>
              <w:t xml:space="preserve">timely information about Title I, Part A programs; </w:t>
            </w:r>
          </w:p>
          <w:p w14:paraId="79EB0C8E" w14:textId="77777777" w:rsidR="00EE2FFB" w:rsidRPr="00B44077" w:rsidRDefault="00EE2FFB" w:rsidP="00EE2FFB">
            <w:pPr>
              <w:pStyle w:val="ListParagraph"/>
              <w:numPr>
                <w:ilvl w:val="0"/>
                <w:numId w:val="11"/>
              </w:numPr>
              <w:spacing w:before="120" w:after="120"/>
              <w:contextualSpacing/>
              <w:rPr>
                <w:rFonts w:asciiTheme="minorHAnsi" w:hAnsiTheme="minorHAnsi" w:cstheme="minorHAnsi"/>
                <w:sz w:val="22"/>
                <w:szCs w:val="22"/>
              </w:rPr>
            </w:pPr>
            <w:r w:rsidRPr="00B44077">
              <w:rPr>
                <w:rFonts w:asciiTheme="minorHAnsi" w:hAnsiTheme="minorHAnsi" w:cstheme="minorHAnsi"/>
                <w:sz w:val="22"/>
                <w:szCs w:val="22"/>
              </w:rPr>
              <w:t xml:space="preserve">a description and explanation of the school’s curriculum, forms of academic assessment and the achievement levels of the challenging State academic standards, and </w:t>
            </w:r>
          </w:p>
          <w:p w14:paraId="494DAFA0" w14:textId="77777777" w:rsidR="00EE2FFB" w:rsidRPr="00B44077" w:rsidRDefault="00EE2FFB" w:rsidP="00EE2FFB">
            <w:pPr>
              <w:pStyle w:val="ListParagraph"/>
              <w:numPr>
                <w:ilvl w:val="0"/>
                <w:numId w:val="11"/>
              </w:numPr>
              <w:spacing w:before="120" w:after="120"/>
              <w:contextualSpacing/>
              <w:rPr>
                <w:rFonts w:asciiTheme="minorHAnsi" w:hAnsiTheme="minorHAnsi" w:cstheme="minorHAnsi"/>
                <w:sz w:val="22"/>
                <w:szCs w:val="22"/>
              </w:rPr>
            </w:pPr>
            <w:r w:rsidRPr="00B44077">
              <w:rPr>
                <w:rFonts w:asciiTheme="minorHAnsi" w:hAnsiTheme="minorHAnsi" w:cstheme="minorHAnsi"/>
                <w:sz w:val="22"/>
                <w:szCs w:val="22"/>
              </w:rPr>
              <w:t>if requested by parents, opportunities for regular meetings to formulate suggestions and participate, as appropriate, in decisions relating to the education of their children</w:t>
            </w:r>
            <w:r>
              <w:rPr>
                <w:rFonts w:asciiTheme="minorHAnsi" w:hAnsiTheme="minorHAnsi" w:cstheme="minorHAnsi"/>
                <w:sz w:val="22"/>
                <w:szCs w:val="22"/>
              </w:rPr>
              <w:t>?</w:t>
            </w:r>
            <w:r w:rsidRPr="00B44077">
              <w:rPr>
                <w:rFonts w:asciiTheme="minorHAnsi" w:hAnsiTheme="minorHAnsi" w:cstheme="minorHAnsi"/>
                <w:sz w:val="22"/>
                <w:szCs w:val="22"/>
              </w:rPr>
              <w:t xml:space="preserve"> </w:t>
            </w:r>
          </w:p>
          <w:p w14:paraId="445779B2" w14:textId="77777777" w:rsidR="00EE2FFB" w:rsidRDefault="00EE2FFB" w:rsidP="009B490E">
            <w:pPr>
              <w:spacing w:before="120" w:after="120"/>
              <w:rPr>
                <w:rFonts w:cstheme="minorHAnsi"/>
                <w:b/>
              </w:rPr>
            </w:pPr>
            <w:r>
              <w:t>Sec 1116 (c)(4)</w:t>
            </w:r>
          </w:p>
        </w:tc>
        <w:tc>
          <w:tcPr>
            <w:tcW w:w="630" w:type="dxa"/>
          </w:tcPr>
          <w:p w14:paraId="6AE48312" w14:textId="77777777" w:rsidR="00EE2FFB" w:rsidRDefault="00EE2FFB" w:rsidP="009B490E"/>
        </w:tc>
        <w:tc>
          <w:tcPr>
            <w:tcW w:w="3420" w:type="dxa"/>
          </w:tcPr>
          <w:p w14:paraId="5B852879" w14:textId="77777777" w:rsidR="00EE2FFB" w:rsidRDefault="00EE2FFB" w:rsidP="009B490E"/>
        </w:tc>
      </w:tr>
      <w:tr w:rsidR="00EE2FFB" w14:paraId="1685B24B" w14:textId="77777777" w:rsidTr="009B490E">
        <w:tc>
          <w:tcPr>
            <w:tcW w:w="6835" w:type="dxa"/>
          </w:tcPr>
          <w:p w14:paraId="1191F179" w14:textId="77777777" w:rsidR="00EE2FFB" w:rsidRDefault="00EE2FFB" w:rsidP="009B490E">
            <w:pPr>
              <w:spacing w:before="120" w:after="120"/>
              <w:rPr>
                <w:rFonts w:cstheme="minorHAnsi"/>
                <w:b/>
              </w:rPr>
            </w:pPr>
            <w:r>
              <w:rPr>
                <w:rFonts w:cstheme="minorHAnsi"/>
                <w:b/>
              </w:rPr>
              <w:t xml:space="preserve">Schoolwide Plan Feedback </w:t>
            </w:r>
          </w:p>
          <w:p w14:paraId="26E96C2D" w14:textId="77777777" w:rsidR="00EE2FFB" w:rsidRDefault="00EE2FFB" w:rsidP="009B490E">
            <w:pPr>
              <w:spacing w:before="120" w:after="120"/>
              <w:rPr>
                <w:rFonts w:cstheme="minorHAnsi"/>
                <w:b/>
              </w:rPr>
            </w:pPr>
            <w:r w:rsidRPr="000F0924">
              <w:rPr>
                <w:rFonts w:cstheme="minorHAnsi"/>
                <w:i/>
              </w:rPr>
              <w:t>For Title I Schoolwide Program Schools</w:t>
            </w:r>
            <w:r w:rsidRPr="000F0924">
              <w:rPr>
                <w:rFonts w:cstheme="minorHAnsi"/>
              </w:rPr>
              <w:t xml:space="preserve"> - If the schoolwide plan is not satisfactory to parents of participating children,</w:t>
            </w:r>
            <w:r>
              <w:rPr>
                <w:rFonts w:cstheme="minorHAnsi"/>
              </w:rPr>
              <w:t xml:space="preserve"> d</w:t>
            </w:r>
            <w:r w:rsidRPr="000B5D4C">
              <w:rPr>
                <w:rFonts w:cstheme="minorHAnsi"/>
              </w:rPr>
              <w:t xml:space="preserve">oes the plan describe how the </w:t>
            </w:r>
            <w:r>
              <w:rPr>
                <w:rFonts w:cstheme="minorHAnsi"/>
              </w:rPr>
              <w:t xml:space="preserve">school will </w:t>
            </w:r>
            <w:r w:rsidRPr="000F0924">
              <w:rPr>
                <w:rFonts w:cstheme="minorHAnsi"/>
              </w:rPr>
              <w:t>submit any comments on the plan when the school make</w:t>
            </w:r>
            <w:r>
              <w:rPr>
                <w:rFonts w:cstheme="minorHAnsi"/>
              </w:rPr>
              <w:t>s the plan available to the LEA?</w:t>
            </w:r>
          </w:p>
          <w:p w14:paraId="63E7BD2F" w14:textId="77777777" w:rsidR="00EE2FFB" w:rsidRDefault="00EE2FFB" w:rsidP="009B490E">
            <w:pPr>
              <w:spacing w:before="120" w:after="120"/>
              <w:rPr>
                <w:rFonts w:cstheme="minorHAnsi"/>
                <w:b/>
              </w:rPr>
            </w:pPr>
            <w:r>
              <w:t>Sec 1116 (c)(5)</w:t>
            </w:r>
          </w:p>
        </w:tc>
        <w:tc>
          <w:tcPr>
            <w:tcW w:w="630" w:type="dxa"/>
          </w:tcPr>
          <w:p w14:paraId="4C518ED0" w14:textId="77777777" w:rsidR="00EE2FFB" w:rsidRDefault="00EE2FFB" w:rsidP="009B490E"/>
        </w:tc>
        <w:tc>
          <w:tcPr>
            <w:tcW w:w="3420" w:type="dxa"/>
          </w:tcPr>
          <w:p w14:paraId="6FE09A20" w14:textId="77777777" w:rsidR="00EE2FFB" w:rsidRDefault="00EE2FFB" w:rsidP="009B490E"/>
        </w:tc>
      </w:tr>
      <w:tr w:rsidR="00EE2FFB" w14:paraId="07F0387C" w14:textId="77777777" w:rsidTr="009B490E">
        <w:tc>
          <w:tcPr>
            <w:tcW w:w="6835" w:type="dxa"/>
          </w:tcPr>
          <w:p w14:paraId="221593AE" w14:textId="77777777" w:rsidR="00EE2FFB" w:rsidRDefault="00EE2FFB" w:rsidP="009B490E">
            <w:pPr>
              <w:autoSpaceDE w:val="0"/>
              <w:autoSpaceDN w:val="0"/>
              <w:adjustRightInd w:val="0"/>
              <w:snapToGrid w:val="0"/>
              <w:spacing w:before="120" w:after="120"/>
              <w:rPr>
                <w:b/>
              </w:rPr>
            </w:pPr>
            <w:bookmarkStart w:id="1" w:name="_GoBack"/>
            <w:bookmarkEnd w:id="1"/>
            <w:r>
              <w:rPr>
                <w:b/>
              </w:rPr>
              <w:t xml:space="preserve">Activities for </w:t>
            </w:r>
            <w:r w:rsidRPr="000F3CBE">
              <w:rPr>
                <w:b/>
              </w:rPr>
              <w:t xml:space="preserve">Building Parent Capacity for </w:t>
            </w:r>
            <w:r>
              <w:rPr>
                <w:b/>
              </w:rPr>
              <w:t>Engagement</w:t>
            </w:r>
          </w:p>
          <w:p w14:paraId="30CF4909" w14:textId="77777777" w:rsidR="00EE2FFB" w:rsidRPr="000F3CBE" w:rsidRDefault="00EE2FFB" w:rsidP="009B490E">
            <w:pPr>
              <w:autoSpaceDE w:val="0"/>
              <w:autoSpaceDN w:val="0"/>
              <w:adjustRightInd w:val="0"/>
              <w:snapToGrid w:val="0"/>
              <w:spacing w:before="120" w:after="120"/>
              <w:rPr>
                <w:rFonts w:cstheme="minorHAnsi"/>
              </w:rPr>
            </w:pPr>
            <w:r w:rsidRPr="000F3CBE">
              <w:rPr>
                <w:rFonts w:cstheme="minorHAnsi"/>
              </w:rPr>
              <w:t>Does the plan describe how the district will</w:t>
            </w:r>
            <w:r>
              <w:rPr>
                <w:rFonts w:cstheme="minorHAnsi"/>
              </w:rPr>
              <w:t xml:space="preserve"> </w:t>
            </w:r>
            <w:r w:rsidRPr="000F3CBE">
              <w:rPr>
                <w:rFonts w:eastAsia="Times New Roman" w:cs="NewCenturySchlbk"/>
                <w:color w:val="000000"/>
                <w:lang w:val="x-none"/>
              </w:rPr>
              <w:t>ensure</w:t>
            </w:r>
            <w:r>
              <w:rPr>
                <w:rFonts w:eastAsia="Times New Roman" w:cs="NewCenturySchlbk"/>
                <w:color w:val="000000"/>
              </w:rPr>
              <w:t xml:space="preserve"> the</w:t>
            </w:r>
            <w:r w:rsidRPr="000F3CBE">
              <w:rPr>
                <w:rFonts w:eastAsia="Times New Roman" w:cs="NewCenturySchlbk"/>
                <w:color w:val="000000"/>
                <w:lang w:val="x-none"/>
              </w:rPr>
              <w:t xml:space="preserve"> effective</w:t>
            </w:r>
            <w:r w:rsidRPr="000F3CBE">
              <w:rPr>
                <w:rFonts w:eastAsia="Times New Roman" w:cs="NewCenturySchlbk"/>
                <w:color w:val="000000"/>
              </w:rPr>
              <w:t xml:space="preserve"> </w:t>
            </w:r>
            <w:r w:rsidRPr="000F3CBE">
              <w:rPr>
                <w:rFonts w:eastAsia="Times New Roman" w:cs="NewCenturySchlbk"/>
                <w:color w:val="000000"/>
                <w:lang w:val="x-none"/>
              </w:rPr>
              <w:t xml:space="preserve">involvement of parents and </w:t>
            </w:r>
            <w:r>
              <w:rPr>
                <w:rFonts w:eastAsia="Times New Roman" w:cs="NewCenturySchlbk"/>
                <w:color w:val="000000"/>
              </w:rPr>
              <w:t xml:space="preserve">how the district will </w:t>
            </w:r>
            <w:r w:rsidRPr="000F3CBE">
              <w:rPr>
                <w:rFonts w:eastAsia="Times New Roman" w:cs="NewCenturySchlbk"/>
                <w:color w:val="000000"/>
                <w:lang w:val="x-none"/>
              </w:rPr>
              <w:t>support a partnership among the</w:t>
            </w:r>
            <w:r w:rsidRPr="000F3CBE">
              <w:rPr>
                <w:rFonts w:eastAsia="Times New Roman" w:cs="NewCenturySchlbk"/>
                <w:color w:val="000000"/>
              </w:rPr>
              <w:t xml:space="preserve"> </w:t>
            </w:r>
            <w:r w:rsidRPr="000F3CBE">
              <w:rPr>
                <w:rFonts w:eastAsia="Times New Roman" w:cs="NewCenturySchlbk"/>
                <w:color w:val="000000"/>
                <w:lang w:val="x-none"/>
              </w:rPr>
              <w:t>school</w:t>
            </w:r>
            <w:r>
              <w:rPr>
                <w:rFonts w:eastAsia="Times New Roman" w:cs="NewCenturySchlbk"/>
                <w:color w:val="000000"/>
              </w:rPr>
              <w:t>s</w:t>
            </w:r>
            <w:r w:rsidRPr="000F3CBE">
              <w:rPr>
                <w:rFonts w:eastAsia="Times New Roman" w:cs="NewCenturySchlbk"/>
                <w:color w:val="000000"/>
                <w:lang w:val="x-none"/>
              </w:rPr>
              <w:t xml:space="preserve"> involved, parents, and the community to improve student</w:t>
            </w:r>
            <w:r w:rsidRPr="000F3CBE">
              <w:rPr>
                <w:rFonts w:eastAsia="Times New Roman" w:cs="NewCenturySchlbk"/>
                <w:color w:val="000000"/>
              </w:rPr>
              <w:t xml:space="preserve"> </w:t>
            </w:r>
            <w:r w:rsidRPr="000F3CBE">
              <w:rPr>
                <w:rFonts w:eastAsia="Times New Roman" w:cs="NewCenturySchlbk"/>
                <w:color w:val="000000"/>
                <w:lang w:val="x-none"/>
              </w:rPr>
              <w:t>academic achievement</w:t>
            </w:r>
            <w:r>
              <w:rPr>
                <w:rFonts w:eastAsia="Times New Roman" w:cs="NewCenturySchlbk"/>
                <w:color w:val="000000"/>
              </w:rPr>
              <w:t xml:space="preserve"> </w:t>
            </w:r>
            <w:proofErr w:type="gramStart"/>
            <w:r>
              <w:rPr>
                <w:rFonts w:eastAsia="Times New Roman" w:cs="NewCenturySchlbk"/>
                <w:color w:val="000000"/>
              </w:rPr>
              <w:t>by</w:t>
            </w:r>
            <w:r w:rsidRPr="000F3CBE">
              <w:rPr>
                <w:rFonts w:cstheme="minorHAnsi"/>
              </w:rPr>
              <w:t>:</w:t>
            </w:r>
            <w:proofErr w:type="gramEnd"/>
          </w:p>
          <w:p w14:paraId="1B31BB68" w14:textId="77777777" w:rsidR="00EE2FFB" w:rsidRPr="00893CA9" w:rsidRDefault="00EE2FFB" w:rsidP="00EE2FFB">
            <w:pPr>
              <w:pStyle w:val="ListParagraph"/>
              <w:numPr>
                <w:ilvl w:val="0"/>
                <w:numId w:val="8"/>
              </w:numPr>
              <w:autoSpaceDE w:val="0"/>
              <w:autoSpaceDN w:val="0"/>
              <w:adjustRightInd w:val="0"/>
              <w:snapToGrid w:val="0"/>
              <w:spacing w:before="120" w:after="120"/>
              <w:rPr>
                <w:rFonts w:asciiTheme="minorHAnsi" w:hAnsiTheme="minorHAnsi" w:cstheme="minorHAnsi"/>
                <w:color w:val="000000"/>
                <w:sz w:val="22"/>
                <w:szCs w:val="22"/>
              </w:rPr>
            </w:pPr>
            <w:r w:rsidRPr="00893CA9">
              <w:rPr>
                <w:rFonts w:asciiTheme="minorHAnsi" w:hAnsiTheme="minorHAnsi" w:cstheme="minorHAnsi"/>
                <w:color w:val="000000"/>
                <w:sz w:val="22"/>
                <w:szCs w:val="22"/>
                <w:lang w:val="x-none"/>
              </w:rPr>
              <w:t>provid</w:t>
            </w:r>
            <w:r w:rsidRPr="00893CA9">
              <w:rPr>
                <w:rFonts w:asciiTheme="minorHAnsi" w:hAnsiTheme="minorHAnsi" w:cstheme="minorHAnsi"/>
                <w:color w:val="000000"/>
                <w:sz w:val="22"/>
                <w:szCs w:val="22"/>
              </w:rPr>
              <w:t>ing</w:t>
            </w:r>
            <w:r w:rsidRPr="00893CA9">
              <w:rPr>
                <w:rFonts w:asciiTheme="minorHAnsi" w:hAnsiTheme="minorHAnsi" w:cstheme="minorHAnsi"/>
                <w:color w:val="000000"/>
                <w:sz w:val="22"/>
                <w:szCs w:val="22"/>
                <w:lang w:val="x-none"/>
              </w:rPr>
              <w:t xml:space="preserve"> assistance to parents of children served</w:t>
            </w:r>
            <w:r w:rsidRPr="00893CA9">
              <w:rPr>
                <w:rFonts w:asciiTheme="minorHAnsi" w:hAnsiTheme="minorHAnsi" w:cstheme="minorHAnsi"/>
                <w:color w:val="000000"/>
                <w:sz w:val="22"/>
                <w:szCs w:val="22"/>
              </w:rPr>
              <w:t xml:space="preserve"> </w:t>
            </w:r>
            <w:r w:rsidRPr="00893CA9">
              <w:rPr>
                <w:rFonts w:asciiTheme="minorHAnsi" w:hAnsiTheme="minorHAnsi" w:cstheme="minorHAnsi"/>
                <w:color w:val="000000"/>
                <w:sz w:val="22"/>
                <w:szCs w:val="22"/>
                <w:lang w:val="x-none"/>
              </w:rPr>
              <w:t>by the school or local educational</w:t>
            </w:r>
            <w:r w:rsidRPr="00893CA9">
              <w:rPr>
                <w:rFonts w:asciiTheme="minorHAnsi" w:hAnsiTheme="minorHAnsi" w:cstheme="minorHAnsi"/>
                <w:color w:val="000000"/>
                <w:sz w:val="22"/>
                <w:szCs w:val="22"/>
              </w:rPr>
              <w:t xml:space="preserve"> </w:t>
            </w:r>
            <w:r w:rsidRPr="00893CA9">
              <w:rPr>
                <w:rFonts w:asciiTheme="minorHAnsi" w:hAnsiTheme="minorHAnsi" w:cstheme="minorHAnsi"/>
                <w:color w:val="000000"/>
                <w:sz w:val="22"/>
                <w:szCs w:val="22"/>
                <w:lang w:val="x-none"/>
              </w:rPr>
              <w:t>agency, as appropriate, in</w:t>
            </w:r>
            <w:r w:rsidRPr="00893CA9">
              <w:rPr>
                <w:rFonts w:asciiTheme="minorHAnsi" w:hAnsiTheme="minorHAnsi" w:cstheme="minorHAnsi"/>
                <w:color w:val="000000"/>
                <w:sz w:val="22"/>
                <w:szCs w:val="22"/>
              </w:rPr>
              <w:t xml:space="preserve"> </w:t>
            </w:r>
            <w:r w:rsidRPr="00893CA9">
              <w:rPr>
                <w:rFonts w:asciiTheme="minorHAnsi" w:hAnsiTheme="minorHAnsi" w:cstheme="minorHAnsi"/>
                <w:color w:val="000000"/>
                <w:sz w:val="22"/>
                <w:szCs w:val="22"/>
                <w:lang w:val="x-none"/>
              </w:rPr>
              <w:t>understanding such topics as</w:t>
            </w:r>
            <w:r w:rsidRPr="00893CA9">
              <w:rPr>
                <w:rFonts w:asciiTheme="minorHAnsi" w:hAnsiTheme="minorHAnsi" w:cstheme="minorHAnsi"/>
                <w:color w:val="000000"/>
                <w:sz w:val="22"/>
                <w:szCs w:val="22"/>
              </w:rPr>
              <w:t>:</w:t>
            </w:r>
          </w:p>
          <w:p w14:paraId="5DEF5627" w14:textId="77777777" w:rsidR="00EE2FFB" w:rsidRPr="000B5D4C" w:rsidRDefault="00EE2FFB" w:rsidP="00EE2FFB">
            <w:pPr>
              <w:pStyle w:val="ListParagraph"/>
              <w:numPr>
                <w:ilvl w:val="0"/>
                <w:numId w:val="7"/>
              </w:numPr>
              <w:autoSpaceDE w:val="0"/>
              <w:autoSpaceDN w:val="0"/>
              <w:adjustRightInd w:val="0"/>
              <w:snapToGrid w:val="0"/>
              <w:spacing w:before="120" w:after="120"/>
              <w:rPr>
                <w:rFonts w:asciiTheme="minorHAnsi" w:hAnsiTheme="minorHAnsi" w:cstheme="minorHAnsi"/>
                <w:color w:val="000000"/>
                <w:sz w:val="22"/>
                <w:szCs w:val="22"/>
                <w:lang w:val="x-none"/>
              </w:rPr>
            </w:pPr>
            <w:r w:rsidRPr="000B5D4C">
              <w:rPr>
                <w:rFonts w:asciiTheme="minorHAnsi" w:hAnsiTheme="minorHAnsi" w:cstheme="minorHAnsi"/>
                <w:color w:val="000000"/>
                <w:sz w:val="22"/>
                <w:szCs w:val="22"/>
                <w:lang w:val="x-none"/>
              </w:rPr>
              <w:t>the challenging State academic</w:t>
            </w:r>
            <w:r w:rsidRPr="000B5D4C">
              <w:rPr>
                <w:rFonts w:asciiTheme="minorHAnsi" w:hAnsiTheme="minorHAnsi" w:cstheme="minorHAnsi"/>
                <w:color w:val="000000"/>
                <w:sz w:val="22"/>
                <w:szCs w:val="22"/>
              </w:rPr>
              <w:t xml:space="preserve"> </w:t>
            </w:r>
            <w:r w:rsidRPr="000B5D4C">
              <w:rPr>
                <w:rFonts w:asciiTheme="minorHAnsi" w:hAnsiTheme="minorHAnsi" w:cstheme="minorHAnsi"/>
                <w:color w:val="000000"/>
                <w:sz w:val="22"/>
                <w:szCs w:val="22"/>
                <w:lang w:val="x-none"/>
              </w:rPr>
              <w:t xml:space="preserve">standards, </w:t>
            </w:r>
          </w:p>
          <w:p w14:paraId="41C8FA0C" w14:textId="77777777" w:rsidR="00EE2FFB" w:rsidRPr="000B5D4C" w:rsidRDefault="00EE2FFB" w:rsidP="00EE2FFB">
            <w:pPr>
              <w:pStyle w:val="ListParagraph"/>
              <w:numPr>
                <w:ilvl w:val="0"/>
                <w:numId w:val="7"/>
              </w:numPr>
              <w:autoSpaceDE w:val="0"/>
              <w:autoSpaceDN w:val="0"/>
              <w:adjustRightInd w:val="0"/>
              <w:snapToGrid w:val="0"/>
              <w:spacing w:before="120" w:after="120"/>
              <w:rPr>
                <w:rFonts w:asciiTheme="minorHAnsi" w:hAnsiTheme="minorHAnsi" w:cstheme="minorHAnsi"/>
                <w:color w:val="000000"/>
                <w:sz w:val="22"/>
                <w:szCs w:val="22"/>
                <w:lang w:val="x-none"/>
              </w:rPr>
            </w:pPr>
            <w:r w:rsidRPr="000B5D4C">
              <w:rPr>
                <w:rFonts w:asciiTheme="minorHAnsi" w:hAnsiTheme="minorHAnsi" w:cstheme="minorHAnsi"/>
                <w:color w:val="000000"/>
                <w:sz w:val="22"/>
                <w:szCs w:val="22"/>
                <w:lang w:val="x-none"/>
              </w:rPr>
              <w:t xml:space="preserve">State and local academic assessments, </w:t>
            </w:r>
          </w:p>
          <w:p w14:paraId="562D7D11" w14:textId="77777777" w:rsidR="00EE2FFB" w:rsidRPr="000B5D4C" w:rsidRDefault="00EE2FFB" w:rsidP="00EE2FFB">
            <w:pPr>
              <w:pStyle w:val="ListParagraph"/>
              <w:numPr>
                <w:ilvl w:val="0"/>
                <w:numId w:val="7"/>
              </w:numPr>
              <w:autoSpaceDE w:val="0"/>
              <w:autoSpaceDN w:val="0"/>
              <w:adjustRightInd w:val="0"/>
              <w:snapToGrid w:val="0"/>
              <w:spacing w:before="120" w:after="120"/>
              <w:rPr>
                <w:rFonts w:asciiTheme="minorHAnsi" w:hAnsiTheme="minorHAnsi" w:cstheme="minorHAnsi"/>
                <w:color w:val="000000"/>
                <w:sz w:val="22"/>
                <w:szCs w:val="22"/>
                <w:lang w:val="x-none"/>
              </w:rPr>
            </w:pPr>
            <w:r w:rsidRPr="000B5D4C">
              <w:rPr>
                <w:rFonts w:asciiTheme="minorHAnsi" w:hAnsiTheme="minorHAnsi" w:cstheme="minorHAnsi"/>
                <w:color w:val="000000"/>
                <w:sz w:val="22"/>
                <w:szCs w:val="22"/>
                <w:lang w:val="x-none"/>
              </w:rPr>
              <w:t>how to monitor a child’s progress and</w:t>
            </w:r>
            <w:r w:rsidRPr="000B5D4C">
              <w:rPr>
                <w:rFonts w:asciiTheme="minorHAnsi" w:hAnsiTheme="minorHAnsi" w:cstheme="minorHAnsi"/>
                <w:color w:val="000000"/>
                <w:sz w:val="22"/>
                <w:szCs w:val="22"/>
              </w:rPr>
              <w:t xml:space="preserve"> </w:t>
            </w:r>
            <w:r w:rsidRPr="000B5D4C">
              <w:rPr>
                <w:rFonts w:asciiTheme="minorHAnsi" w:hAnsiTheme="minorHAnsi" w:cstheme="minorHAnsi"/>
                <w:color w:val="000000"/>
                <w:sz w:val="22"/>
                <w:szCs w:val="22"/>
                <w:lang w:val="x-none"/>
              </w:rPr>
              <w:t>work with educators to improve the achievement of their children</w:t>
            </w:r>
            <w:r w:rsidRPr="000B5D4C">
              <w:rPr>
                <w:rFonts w:asciiTheme="minorHAnsi" w:hAnsiTheme="minorHAnsi" w:cstheme="minorHAnsi"/>
                <w:color w:val="000000"/>
                <w:sz w:val="22"/>
                <w:szCs w:val="22"/>
              </w:rPr>
              <w:t xml:space="preserve">, and </w:t>
            </w:r>
          </w:p>
          <w:p w14:paraId="2A23E5CB" w14:textId="77777777" w:rsidR="00EE2FFB" w:rsidRPr="000B5D4C" w:rsidRDefault="00EE2FFB" w:rsidP="00EE2FFB">
            <w:pPr>
              <w:pStyle w:val="ListParagraph"/>
              <w:numPr>
                <w:ilvl w:val="0"/>
                <w:numId w:val="7"/>
              </w:numPr>
              <w:autoSpaceDE w:val="0"/>
              <w:autoSpaceDN w:val="0"/>
              <w:adjustRightInd w:val="0"/>
              <w:snapToGrid w:val="0"/>
              <w:spacing w:before="120" w:after="120"/>
              <w:rPr>
                <w:rFonts w:asciiTheme="minorHAnsi" w:hAnsiTheme="minorHAnsi" w:cstheme="minorHAnsi"/>
                <w:color w:val="000000"/>
                <w:sz w:val="22"/>
                <w:szCs w:val="22"/>
                <w:lang w:val="x-none"/>
              </w:rPr>
            </w:pPr>
            <w:r w:rsidRPr="000B5D4C">
              <w:rPr>
                <w:rFonts w:asciiTheme="minorHAnsi" w:hAnsiTheme="minorHAnsi" w:cstheme="minorHAnsi"/>
                <w:color w:val="000000"/>
                <w:sz w:val="22"/>
                <w:szCs w:val="22"/>
                <w:lang w:val="x-none"/>
              </w:rPr>
              <w:t xml:space="preserve">the </w:t>
            </w:r>
            <w:r w:rsidRPr="000B5D4C">
              <w:rPr>
                <w:rFonts w:asciiTheme="minorHAnsi" w:hAnsiTheme="minorHAnsi" w:cstheme="minorHAnsi"/>
                <w:color w:val="000000"/>
                <w:sz w:val="22"/>
                <w:szCs w:val="22"/>
              </w:rPr>
              <w:t xml:space="preserve">Title I </w:t>
            </w:r>
            <w:r w:rsidRPr="000B5D4C">
              <w:rPr>
                <w:rFonts w:asciiTheme="minorHAnsi" w:hAnsiTheme="minorHAnsi" w:cstheme="minorHAnsi"/>
                <w:color w:val="000000"/>
                <w:sz w:val="22"/>
                <w:szCs w:val="22"/>
                <w:lang w:val="x-none"/>
              </w:rPr>
              <w:t>requirements</w:t>
            </w:r>
            <w:r>
              <w:rPr>
                <w:rFonts w:asciiTheme="minorHAnsi" w:hAnsiTheme="minorHAnsi" w:cstheme="minorHAnsi"/>
                <w:color w:val="000000"/>
                <w:sz w:val="22"/>
                <w:szCs w:val="22"/>
              </w:rPr>
              <w:t>;</w:t>
            </w:r>
          </w:p>
          <w:p w14:paraId="3E3376CF" w14:textId="77777777" w:rsidR="00EE2FFB" w:rsidRPr="008859D2" w:rsidRDefault="00EE2FFB" w:rsidP="00EE2FFB">
            <w:pPr>
              <w:pStyle w:val="ListParagraph"/>
              <w:numPr>
                <w:ilvl w:val="0"/>
                <w:numId w:val="9"/>
              </w:numPr>
              <w:autoSpaceDE w:val="0"/>
              <w:autoSpaceDN w:val="0"/>
              <w:adjustRightInd w:val="0"/>
              <w:snapToGrid w:val="0"/>
              <w:spacing w:before="120" w:after="120"/>
              <w:rPr>
                <w:rFonts w:asciiTheme="minorHAnsi" w:hAnsiTheme="minorHAnsi" w:cstheme="minorHAnsi"/>
                <w:color w:val="000000"/>
                <w:sz w:val="22"/>
                <w:szCs w:val="22"/>
                <w:lang w:val="x-none"/>
              </w:rPr>
            </w:pPr>
            <w:r w:rsidRPr="0063181F">
              <w:rPr>
                <w:rFonts w:asciiTheme="minorHAnsi" w:hAnsiTheme="minorHAnsi" w:cstheme="minorHAnsi"/>
                <w:color w:val="000000"/>
                <w:sz w:val="22"/>
                <w:szCs w:val="22"/>
                <w:lang w:val="x-none"/>
              </w:rPr>
              <w:t>provide materials and training to help parents</w:t>
            </w:r>
            <w:r>
              <w:rPr>
                <w:rFonts w:asciiTheme="minorHAnsi" w:hAnsiTheme="minorHAnsi" w:cstheme="minorHAnsi"/>
                <w:color w:val="000000"/>
                <w:sz w:val="22"/>
                <w:szCs w:val="22"/>
              </w:rPr>
              <w:t xml:space="preserve"> </w:t>
            </w:r>
            <w:r w:rsidRPr="0063181F">
              <w:rPr>
                <w:rFonts w:asciiTheme="minorHAnsi" w:hAnsiTheme="minorHAnsi" w:cstheme="minorHAnsi"/>
                <w:color w:val="000000"/>
                <w:sz w:val="22"/>
                <w:szCs w:val="22"/>
                <w:lang w:val="x-none"/>
              </w:rPr>
              <w:t>work with their children to improve their children’s achievement</w:t>
            </w:r>
            <w:r w:rsidRPr="008859D2">
              <w:rPr>
                <w:rFonts w:asciiTheme="minorHAnsi" w:hAnsiTheme="minorHAnsi" w:cstheme="minorHAnsi"/>
                <w:color w:val="000000"/>
                <w:sz w:val="22"/>
                <w:szCs w:val="22"/>
                <w:lang w:val="x-none"/>
              </w:rPr>
              <w:t>;</w:t>
            </w:r>
          </w:p>
          <w:p w14:paraId="5761C9C6" w14:textId="77777777" w:rsidR="00EE2FFB" w:rsidRPr="00893CA9" w:rsidRDefault="00EE2FFB" w:rsidP="00EE2FFB">
            <w:pPr>
              <w:pStyle w:val="ListParagraph"/>
              <w:numPr>
                <w:ilvl w:val="0"/>
                <w:numId w:val="9"/>
              </w:numPr>
              <w:autoSpaceDE w:val="0"/>
              <w:autoSpaceDN w:val="0"/>
              <w:adjustRightInd w:val="0"/>
              <w:snapToGrid w:val="0"/>
              <w:spacing w:before="120" w:after="120"/>
              <w:rPr>
                <w:rFonts w:asciiTheme="minorHAnsi" w:hAnsiTheme="minorHAnsi" w:cstheme="minorHAnsi"/>
                <w:color w:val="000000"/>
                <w:sz w:val="22"/>
                <w:szCs w:val="22"/>
                <w:lang w:val="x-none"/>
              </w:rPr>
            </w:pPr>
            <w:r>
              <w:rPr>
                <w:rFonts w:asciiTheme="minorHAnsi" w:hAnsiTheme="minorHAnsi" w:cstheme="minorHAnsi"/>
                <w:color w:val="000000"/>
                <w:sz w:val="22"/>
                <w:szCs w:val="22"/>
              </w:rPr>
              <w:t xml:space="preserve">to the extent feasible, </w:t>
            </w:r>
            <w:r w:rsidRPr="00893CA9">
              <w:rPr>
                <w:rFonts w:asciiTheme="minorHAnsi" w:hAnsiTheme="minorHAnsi" w:cstheme="minorHAnsi"/>
                <w:color w:val="000000"/>
                <w:sz w:val="22"/>
                <w:szCs w:val="22"/>
                <w:lang w:val="x-none"/>
              </w:rPr>
              <w:t>coordinate</w:t>
            </w:r>
            <w:r w:rsidRPr="00893CA9">
              <w:rPr>
                <w:rFonts w:asciiTheme="minorHAnsi" w:hAnsiTheme="minorHAnsi" w:cstheme="minorHAnsi"/>
                <w:color w:val="000000"/>
                <w:sz w:val="22"/>
                <w:szCs w:val="22"/>
              </w:rPr>
              <w:t xml:space="preserve"> </w:t>
            </w:r>
            <w:r w:rsidRPr="00893CA9">
              <w:rPr>
                <w:rFonts w:asciiTheme="minorHAnsi" w:hAnsiTheme="minorHAnsi" w:cstheme="minorHAnsi"/>
                <w:color w:val="000000"/>
                <w:sz w:val="22"/>
                <w:szCs w:val="22"/>
                <w:lang w:val="x-none"/>
              </w:rPr>
              <w:t>and integrate parent involvement programs and activities with</w:t>
            </w:r>
            <w:r w:rsidRPr="00893CA9">
              <w:rPr>
                <w:rFonts w:asciiTheme="minorHAnsi" w:hAnsiTheme="minorHAnsi" w:cstheme="minorHAnsi"/>
                <w:color w:val="000000"/>
                <w:sz w:val="22"/>
                <w:szCs w:val="22"/>
              </w:rPr>
              <w:t xml:space="preserve"> </w:t>
            </w:r>
            <w:r w:rsidRPr="00893CA9">
              <w:rPr>
                <w:rFonts w:asciiTheme="minorHAnsi" w:hAnsiTheme="minorHAnsi" w:cstheme="minorHAnsi"/>
                <w:color w:val="000000"/>
                <w:sz w:val="22"/>
                <w:szCs w:val="22"/>
                <w:lang w:val="x-none"/>
              </w:rPr>
              <w:t>other Federal, State, and local programs, including public preschool</w:t>
            </w:r>
            <w:r w:rsidRPr="00893CA9">
              <w:rPr>
                <w:rFonts w:asciiTheme="minorHAnsi" w:hAnsiTheme="minorHAnsi" w:cstheme="minorHAnsi"/>
                <w:color w:val="000000"/>
                <w:sz w:val="22"/>
                <w:szCs w:val="22"/>
              </w:rPr>
              <w:t xml:space="preserve"> </w:t>
            </w:r>
            <w:r w:rsidRPr="00893CA9">
              <w:rPr>
                <w:rFonts w:asciiTheme="minorHAnsi" w:hAnsiTheme="minorHAnsi" w:cstheme="minorHAnsi"/>
                <w:color w:val="000000"/>
                <w:sz w:val="22"/>
                <w:szCs w:val="22"/>
                <w:lang w:val="x-none"/>
              </w:rPr>
              <w:t>programs, and conduct o</w:t>
            </w:r>
            <w:r>
              <w:rPr>
                <w:rFonts w:asciiTheme="minorHAnsi" w:hAnsiTheme="minorHAnsi" w:cstheme="minorHAnsi"/>
                <w:color w:val="000000"/>
                <w:sz w:val="22"/>
                <w:szCs w:val="22"/>
                <w:lang w:val="x-none"/>
              </w:rPr>
              <w:t>ther a</w:t>
            </w:r>
            <w:r w:rsidRPr="00893CA9">
              <w:rPr>
                <w:rFonts w:asciiTheme="minorHAnsi" w:hAnsiTheme="minorHAnsi" w:cstheme="minorHAnsi"/>
                <w:color w:val="000000"/>
                <w:sz w:val="22"/>
                <w:szCs w:val="22"/>
                <w:lang w:val="x-none"/>
              </w:rPr>
              <w:t>ctivities that encourage and support parents in more</w:t>
            </w:r>
            <w:r w:rsidRPr="00893CA9">
              <w:rPr>
                <w:rFonts w:asciiTheme="minorHAnsi" w:hAnsiTheme="minorHAnsi" w:cstheme="minorHAnsi"/>
                <w:color w:val="000000"/>
                <w:sz w:val="22"/>
                <w:szCs w:val="22"/>
              </w:rPr>
              <w:t xml:space="preserve"> </w:t>
            </w:r>
            <w:r w:rsidRPr="00893CA9">
              <w:rPr>
                <w:rFonts w:asciiTheme="minorHAnsi" w:hAnsiTheme="minorHAnsi" w:cstheme="minorHAnsi"/>
                <w:color w:val="000000"/>
                <w:sz w:val="22"/>
                <w:szCs w:val="22"/>
                <w:lang w:val="x-none"/>
              </w:rPr>
              <w:t>fully participating in the education of their children</w:t>
            </w:r>
            <w:r>
              <w:rPr>
                <w:rFonts w:asciiTheme="minorHAnsi" w:hAnsiTheme="minorHAnsi" w:cstheme="minorHAnsi"/>
                <w:color w:val="000000"/>
                <w:sz w:val="22"/>
                <w:szCs w:val="22"/>
              </w:rPr>
              <w:t>;</w:t>
            </w:r>
          </w:p>
          <w:p w14:paraId="5D86A451" w14:textId="77777777" w:rsidR="00EE2FFB" w:rsidRPr="00893CA9" w:rsidRDefault="00EE2FFB" w:rsidP="00EE2FFB">
            <w:pPr>
              <w:pStyle w:val="ListParagraph"/>
              <w:numPr>
                <w:ilvl w:val="0"/>
                <w:numId w:val="9"/>
              </w:numPr>
              <w:autoSpaceDE w:val="0"/>
              <w:autoSpaceDN w:val="0"/>
              <w:adjustRightInd w:val="0"/>
              <w:snapToGrid w:val="0"/>
              <w:spacing w:before="120" w:after="120"/>
              <w:rPr>
                <w:rFonts w:asciiTheme="minorHAnsi" w:hAnsiTheme="minorHAnsi" w:cstheme="minorHAnsi"/>
                <w:color w:val="000000"/>
                <w:sz w:val="22"/>
                <w:szCs w:val="22"/>
                <w:lang w:val="x-none"/>
              </w:rPr>
            </w:pPr>
            <w:r w:rsidRPr="00893CA9">
              <w:rPr>
                <w:rFonts w:asciiTheme="minorHAnsi" w:hAnsiTheme="minorHAnsi" w:cstheme="minorHAnsi"/>
                <w:color w:val="000000"/>
                <w:sz w:val="22"/>
                <w:szCs w:val="22"/>
                <w:lang w:val="x-none"/>
              </w:rPr>
              <w:t>ensure that information related to school and parent</w:t>
            </w:r>
            <w:r w:rsidRPr="00893CA9">
              <w:rPr>
                <w:rFonts w:asciiTheme="minorHAnsi" w:hAnsiTheme="minorHAnsi" w:cstheme="minorHAnsi"/>
                <w:color w:val="000000"/>
                <w:sz w:val="22"/>
                <w:szCs w:val="22"/>
              </w:rPr>
              <w:t xml:space="preserve"> </w:t>
            </w:r>
            <w:r w:rsidRPr="00893CA9">
              <w:rPr>
                <w:rFonts w:asciiTheme="minorHAnsi" w:hAnsiTheme="minorHAnsi" w:cstheme="minorHAnsi"/>
                <w:color w:val="000000"/>
                <w:sz w:val="22"/>
                <w:szCs w:val="22"/>
                <w:lang w:val="x-none"/>
              </w:rPr>
              <w:t>programs, meetings, and other activities is sent to parents</w:t>
            </w:r>
            <w:r w:rsidRPr="00893CA9">
              <w:rPr>
                <w:rFonts w:asciiTheme="minorHAnsi" w:hAnsiTheme="minorHAnsi" w:cstheme="minorHAnsi"/>
                <w:color w:val="000000"/>
                <w:sz w:val="22"/>
                <w:szCs w:val="22"/>
              </w:rPr>
              <w:t xml:space="preserve"> </w:t>
            </w:r>
            <w:r w:rsidRPr="00893CA9">
              <w:rPr>
                <w:rFonts w:asciiTheme="minorHAnsi" w:hAnsiTheme="minorHAnsi" w:cstheme="minorHAnsi"/>
                <w:color w:val="000000"/>
                <w:sz w:val="22"/>
                <w:szCs w:val="22"/>
                <w:lang w:val="x-none"/>
              </w:rPr>
              <w:t xml:space="preserve">of participating </w:t>
            </w:r>
            <w:r w:rsidRPr="00893CA9">
              <w:rPr>
                <w:rFonts w:asciiTheme="minorHAnsi" w:hAnsiTheme="minorHAnsi" w:cstheme="minorHAnsi"/>
                <w:color w:val="000000"/>
                <w:sz w:val="22"/>
                <w:szCs w:val="22"/>
                <w:lang w:val="x-none"/>
              </w:rPr>
              <w:lastRenderedPageBreak/>
              <w:t>children in a format and, to the extent</w:t>
            </w:r>
            <w:r w:rsidRPr="00893CA9">
              <w:rPr>
                <w:rFonts w:asciiTheme="minorHAnsi" w:hAnsiTheme="minorHAnsi" w:cstheme="minorHAnsi"/>
                <w:color w:val="000000"/>
                <w:sz w:val="22"/>
                <w:szCs w:val="22"/>
              </w:rPr>
              <w:t xml:space="preserve"> </w:t>
            </w:r>
            <w:r>
              <w:rPr>
                <w:rFonts w:asciiTheme="minorHAnsi" w:hAnsiTheme="minorHAnsi" w:cstheme="minorHAnsi"/>
                <w:color w:val="000000"/>
                <w:sz w:val="22"/>
                <w:szCs w:val="22"/>
                <w:lang w:val="x-none"/>
              </w:rPr>
              <w:t>practical</w:t>
            </w:r>
            <w:r w:rsidRPr="00893CA9">
              <w:rPr>
                <w:rFonts w:asciiTheme="minorHAnsi" w:hAnsiTheme="minorHAnsi" w:cstheme="minorHAnsi"/>
                <w:color w:val="000000"/>
                <w:sz w:val="22"/>
                <w:szCs w:val="22"/>
                <w:lang w:val="x-none"/>
              </w:rPr>
              <w:t>, in a language parents can understand;</w:t>
            </w:r>
            <w:r>
              <w:rPr>
                <w:rFonts w:asciiTheme="minorHAnsi" w:hAnsiTheme="minorHAnsi" w:cstheme="minorHAnsi"/>
                <w:color w:val="000000"/>
                <w:sz w:val="22"/>
                <w:szCs w:val="22"/>
              </w:rPr>
              <w:t xml:space="preserve"> and</w:t>
            </w:r>
          </w:p>
          <w:p w14:paraId="115AAD24" w14:textId="77777777" w:rsidR="00EE2FFB" w:rsidRPr="00893CA9" w:rsidRDefault="00EE2FFB" w:rsidP="00EE2FFB">
            <w:pPr>
              <w:pStyle w:val="ListParagraph"/>
              <w:numPr>
                <w:ilvl w:val="0"/>
                <w:numId w:val="9"/>
              </w:numPr>
              <w:autoSpaceDE w:val="0"/>
              <w:autoSpaceDN w:val="0"/>
              <w:adjustRightInd w:val="0"/>
              <w:snapToGrid w:val="0"/>
              <w:spacing w:before="120" w:after="120"/>
              <w:rPr>
                <w:rFonts w:cstheme="minorHAnsi"/>
              </w:rPr>
            </w:pPr>
            <w:r w:rsidRPr="00893CA9">
              <w:rPr>
                <w:rFonts w:asciiTheme="minorHAnsi" w:hAnsiTheme="minorHAnsi" w:cstheme="minorHAnsi"/>
                <w:color w:val="000000"/>
                <w:sz w:val="22"/>
                <w:szCs w:val="22"/>
                <w:lang w:val="x-none"/>
              </w:rPr>
              <w:t xml:space="preserve">provide such other </w:t>
            </w:r>
            <w:r w:rsidRPr="00071108">
              <w:rPr>
                <w:rFonts w:asciiTheme="minorHAnsi" w:hAnsiTheme="minorHAnsi" w:cstheme="minorHAnsi"/>
                <w:color w:val="000000"/>
                <w:sz w:val="22"/>
                <w:szCs w:val="22"/>
                <w:lang w:val="x-none"/>
              </w:rPr>
              <w:t>reasonable support for parental</w:t>
            </w:r>
            <w:r w:rsidRPr="00071108">
              <w:rPr>
                <w:rFonts w:asciiTheme="minorHAnsi" w:hAnsiTheme="minorHAnsi" w:cstheme="minorHAnsi"/>
                <w:color w:val="000000"/>
                <w:sz w:val="22"/>
                <w:szCs w:val="22"/>
              </w:rPr>
              <w:t xml:space="preserve"> </w:t>
            </w:r>
            <w:r w:rsidRPr="00071108">
              <w:rPr>
                <w:rFonts w:asciiTheme="minorHAnsi" w:hAnsiTheme="minorHAnsi" w:cstheme="minorHAnsi"/>
                <w:color w:val="000000"/>
                <w:sz w:val="22"/>
                <w:szCs w:val="22"/>
                <w:lang w:val="x-none"/>
              </w:rPr>
              <w:t>involvement activities under this section as parents may request</w:t>
            </w:r>
            <w:r w:rsidRPr="00071108">
              <w:rPr>
                <w:rFonts w:asciiTheme="minorHAnsi" w:hAnsiTheme="minorHAnsi" w:cstheme="minorHAnsi"/>
                <w:color w:val="000000"/>
                <w:sz w:val="22"/>
                <w:szCs w:val="22"/>
              </w:rPr>
              <w:t>?</w:t>
            </w:r>
          </w:p>
          <w:p w14:paraId="5EB0FF44" w14:textId="77777777" w:rsidR="00EE2FFB" w:rsidRDefault="00EE2FFB" w:rsidP="009B490E">
            <w:pPr>
              <w:spacing w:before="120" w:after="120"/>
              <w:rPr>
                <w:rFonts w:cstheme="minorHAnsi"/>
                <w:b/>
              </w:rPr>
            </w:pPr>
            <w:r w:rsidRPr="000F3CBE">
              <w:rPr>
                <w:rFonts w:eastAsia="Times New Roman" w:cs="NewCenturySchlbk"/>
                <w:color w:val="000000"/>
              </w:rPr>
              <w:t>Sec 1116(e</w:t>
            </w:r>
            <w:proofErr w:type="gramStart"/>
            <w:r w:rsidRPr="000F3CBE">
              <w:rPr>
                <w:rFonts w:eastAsia="Times New Roman" w:cs="NewCenturySchlbk"/>
                <w:color w:val="000000"/>
              </w:rPr>
              <w:t>)(</w:t>
            </w:r>
            <w:proofErr w:type="gramEnd"/>
            <w:r w:rsidRPr="000F3CBE">
              <w:rPr>
                <w:rFonts w:eastAsia="Times New Roman" w:cs="NewCenturySchlbk"/>
                <w:color w:val="000000"/>
              </w:rPr>
              <w:t>1,2,4,5</w:t>
            </w:r>
            <w:r>
              <w:rPr>
                <w:rFonts w:eastAsia="Times New Roman" w:cs="NewCenturySchlbk"/>
                <w:color w:val="000000"/>
              </w:rPr>
              <w:t>&amp;</w:t>
            </w:r>
            <w:r w:rsidRPr="000F3CBE">
              <w:rPr>
                <w:rFonts w:eastAsia="Times New Roman" w:cs="NewCenturySchlbk"/>
                <w:color w:val="000000"/>
              </w:rPr>
              <w:t>14</w:t>
            </w:r>
            <w:r>
              <w:rPr>
                <w:rFonts w:eastAsia="Times New Roman" w:cs="NewCenturySchlbk"/>
                <w:color w:val="000000"/>
              </w:rPr>
              <w:t>)</w:t>
            </w:r>
          </w:p>
        </w:tc>
        <w:tc>
          <w:tcPr>
            <w:tcW w:w="630" w:type="dxa"/>
          </w:tcPr>
          <w:p w14:paraId="473DAE97" w14:textId="77777777" w:rsidR="00EE2FFB" w:rsidRDefault="00EE2FFB" w:rsidP="009B490E"/>
        </w:tc>
        <w:tc>
          <w:tcPr>
            <w:tcW w:w="3420" w:type="dxa"/>
          </w:tcPr>
          <w:p w14:paraId="245FBD5C" w14:textId="77777777" w:rsidR="00EE2FFB" w:rsidRDefault="00EE2FFB" w:rsidP="009B490E"/>
        </w:tc>
      </w:tr>
      <w:tr w:rsidR="00EE2FFB" w14:paraId="766A61B1" w14:textId="77777777" w:rsidTr="009B490E">
        <w:tc>
          <w:tcPr>
            <w:tcW w:w="6835" w:type="dxa"/>
          </w:tcPr>
          <w:p w14:paraId="25B39A28" w14:textId="77777777" w:rsidR="00EE2FFB" w:rsidRDefault="00EE2FFB" w:rsidP="009B490E">
            <w:pPr>
              <w:autoSpaceDE w:val="0"/>
              <w:autoSpaceDN w:val="0"/>
              <w:adjustRightInd w:val="0"/>
              <w:snapToGrid w:val="0"/>
              <w:spacing w:before="120" w:after="120"/>
              <w:rPr>
                <w:b/>
              </w:rPr>
            </w:pPr>
            <w:r>
              <w:rPr>
                <w:b/>
              </w:rPr>
              <w:t>Activities for Building Teacher Capacity for Engagement</w:t>
            </w:r>
          </w:p>
          <w:p w14:paraId="762DB157" w14:textId="77777777" w:rsidR="00EE2FFB" w:rsidRDefault="00EE2FFB" w:rsidP="009B490E">
            <w:pPr>
              <w:autoSpaceDE w:val="0"/>
              <w:autoSpaceDN w:val="0"/>
              <w:adjustRightInd w:val="0"/>
              <w:snapToGrid w:val="0"/>
              <w:spacing w:before="120" w:after="120"/>
              <w:rPr>
                <w:rFonts w:eastAsia="Times New Roman" w:cs="NewCenturySchlbk"/>
                <w:color w:val="000000"/>
              </w:rPr>
            </w:pPr>
            <w:r w:rsidRPr="000F3CBE">
              <w:rPr>
                <w:rFonts w:cstheme="minorHAnsi"/>
              </w:rPr>
              <w:t>Does the plan describe how the district will</w:t>
            </w:r>
            <w:r>
              <w:rPr>
                <w:rFonts w:cstheme="minorHAnsi"/>
              </w:rPr>
              <w:t xml:space="preserve"> </w:t>
            </w:r>
            <w:r w:rsidRPr="000F3CBE">
              <w:rPr>
                <w:rFonts w:eastAsia="Times New Roman" w:cs="NewCenturySchlbk"/>
                <w:color w:val="000000"/>
                <w:lang w:val="x-none"/>
              </w:rPr>
              <w:t>educate teachers, specialized instructional support</w:t>
            </w:r>
            <w:r w:rsidRPr="000F3CBE">
              <w:rPr>
                <w:rFonts w:eastAsia="Times New Roman" w:cs="NewCenturySchlbk"/>
                <w:color w:val="000000"/>
              </w:rPr>
              <w:t xml:space="preserve"> </w:t>
            </w:r>
            <w:r w:rsidRPr="000F3CBE">
              <w:rPr>
                <w:rFonts w:eastAsia="Times New Roman" w:cs="NewCenturySchlbk"/>
                <w:color w:val="000000"/>
                <w:lang w:val="x-none"/>
              </w:rPr>
              <w:t>personnel, principals, and other school leaders, and other staff,</w:t>
            </w:r>
            <w:r w:rsidRPr="000F3CBE">
              <w:rPr>
                <w:rFonts w:eastAsia="Times New Roman" w:cs="NewCenturySchlbk"/>
                <w:color w:val="000000"/>
              </w:rPr>
              <w:t xml:space="preserve"> </w:t>
            </w:r>
            <w:r w:rsidRPr="000F3CBE">
              <w:rPr>
                <w:rFonts w:eastAsia="Times New Roman" w:cs="NewCenturySchlbk"/>
                <w:color w:val="000000"/>
                <w:lang w:val="x-none"/>
              </w:rPr>
              <w:t xml:space="preserve">with the assistance of parents, </w:t>
            </w:r>
            <w:proofErr w:type="gramStart"/>
            <w:r w:rsidRPr="000F3CBE">
              <w:rPr>
                <w:rFonts w:eastAsia="Times New Roman" w:cs="NewCenturySchlbk"/>
                <w:color w:val="000000"/>
                <w:lang w:val="x-none"/>
              </w:rPr>
              <w:t>in</w:t>
            </w:r>
            <w:r>
              <w:rPr>
                <w:rFonts w:eastAsia="Times New Roman" w:cs="NewCenturySchlbk"/>
                <w:color w:val="000000"/>
              </w:rPr>
              <w:t>:</w:t>
            </w:r>
            <w:proofErr w:type="gramEnd"/>
          </w:p>
          <w:p w14:paraId="51F95B61" w14:textId="77777777" w:rsidR="00EE2FFB" w:rsidRPr="00CA1487" w:rsidRDefault="00EE2FFB" w:rsidP="00EE2FFB">
            <w:pPr>
              <w:pStyle w:val="ListParagraph"/>
              <w:numPr>
                <w:ilvl w:val="0"/>
                <w:numId w:val="12"/>
              </w:numPr>
              <w:autoSpaceDE w:val="0"/>
              <w:autoSpaceDN w:val="0"/>
              <w:adjustRightInd w:val="0"/>
              <w:snapToGrid w:val="0"/>
              <w:spacing w:before="120" w:after="120"/>
              <w:rPr>
                <w:rFonts w:asciiTheme="minorHAnsi" w:hAnsiTheme="minorHAnsi" w:cstheme="minorHAnsi"/>
                <w:color w:val="000000"/>
                <w:sz w:val="22"/>
                <w:szCs w:val="22"/>
                <w:lang w:val="x-none"/>
              </w:rPr>
            </w:pPr>
            <w:r w:rsidRPr="00CA1487">
              <w:rPr>
                <w:rFonts w:asciiTheme="minorHAnsi" w:hAnsiTheme="minorHAnsi" w:cstheme="minorHAnsi"/>
                <w:color w:val="000000"/>
                <w:sz w:val="22"/>
                <w:szCs w:val="22"/>
                <w:lang w:val="x-none"/>
              </w:rPr>
              <w:t>the value and utility of contributions</w:t>
            </w:r>
            <w:r w:rsidRPr="00CA1487">
              <w:rPr>
                <w:rFonts w:asciiTheme="minorHAnsi" w:hAnsiTheme="minorHAnsi" w:cstheme="minorHAnsi"/>
                <w:color w:val="000000"/>
                <w:sz w:val="22"/>
                <w:szCs w:val="22"/>
              </w:rPr>
              <w:t xml:space="preserve"> </w:t>
            </w:r>
            <w:r w:rsidRPr="00CA1487">
              <w:rPr>
                <w:rFonts w:asciiTheme="minorHAnsi" w:hAnsiTheme="minorHAnsi" w:cstheme="minorHAnsi"/>
                <w:color w:val="000000"/>
                <w:sz w:val="22"/>
                <w:szCs w:val="22"/>
                <w:lang w:val="x-none"/>
              </w:rPr>
              <w:t xml:space="preserve">of parents, </w:t>
            </w:r>
          </w:p>
          <w:p w14:paraId="66336CFB" w14:textId="77777777" w:rsidR="00EE2FFB" w:rsidRPr="00CA1487" w:rsidRDefault="00EE2FFB" w:rsidP="00EE2FFB">
            <w:pPr>
              <w:pStyle w:val="ListParagraph"/>
              <w:numPr>
                <w:ilvl w:val="0"/>
                <w:numId w:val="12"/>
              </w:numPr>
              <w:autoSpaceDE w:val="0"/>
              <w:autoSpaceDN w:val="0"/>
              <w:adjustRightInd w:val="0"/>
              <w:snapToGrid w:val="0"/>
              <w:spacing w:before="120" w:after="120"/>
              <w:rPr>
                <w:rFonts w:asciiTheme="minorHAnsi" w:hAnsiTheme="minorHAnsi" w:cstheme="minorHAnsi"/>
                <w:color w:val="000000"/>
                <w:sz w:val="22"/>
                <w:szCs w:val="22"/>
                <w:lang w:val="x-none"/>
              </w:rPr>
            </w:pPr>
            <w:r w:rsidRPr="00CA1487">
              <w:rPr>
                <w:rFonts w:asciiTheme="minorHAnsi" w:hAnsiTheme="minorHAnsi" w:cstheme="minorHAnsi"/>
                <w:color w:val="000000"/>
                <w:sz w:val="22"/>
                <w:szCs w:val="22"/>
                <w:lang w:val="x-none"/>
              </w:rPr>
              <w:t>how to reach out to, communicate</w:t>
            </w:r>
            <w:r w:rsidRPr="00CA1487">
              <w:rPr>
                <w:rFonts w:asciiTheme="minorHAnsi" w:hAnsiTheme="minorHAnsi" w:cstheme="minorHAnsi"/>
                <w:color w:val="000000"/>
                <w:sz w:val="22"/>
                <w:szCs w:val="22"/>
              </w:rPr>
              <w:t xml:space="preserve"> </w:t>
            </w:r>
            <w:r w:rsidRPr="00CA1487">
              <w:rPr>
                <w:rFonts w:asciiTheme="minorHAnsi" w:hAnsiTheme="minorHAnsi" w:cstheme="minorHAnsi"/>
                <w:color w:val="000000"/>
                <w:sz w:val="22"/>
                <w:szCs w:val="22"/>
                <w:lang w:val="x-none"/>
              </w:rPr>
              <w:t xml:space="preserve">with, and work with parents as equal partners, </w:t>
            </w:r>
          </w:p>
          <w:p w14:paraId="5DE8C3BB" w14:textId="77777777" w:rsidR="00EE2FFB" w:rsidRPr="00CA1487" w:rsidRDefault="00EE2FFB" w:rsidP="00EE2FFB">
            <w:pPr>
              <w:pStyle w:val="ListParagraph"/>
              <w:numPr>
                <w:ilvl w:val="0"/>
                <w:numId w:val="12"/>
              </w:numPr>
              <w:autoSpaceDE w:val="0"/>
              <w:autoSpaceDN w:val="0"/>
              <w:adjustRightInd w:val="0"/>
              <w:snapToGrid w:val="0"/>
              <w:spacing w:before="120" w:after="120"/>
              <w:rPr>
                <w:rFonts w:asciiTheme="minorHAnsi" w:hAnsiTheme="minorHAnsi" w:cstheme="minorHAnsi"/>
                <w:color w:val="000000"/>
                <w:sz w:val="22"/>
                <w:szCs w:val="22"/>
                <w:lang w:val="x-none"/>
              </w:rPr>
            </w:pPr>
            <w:r w:rsidRPr="00CA1487">
              <w:rPr>
                <w:rFonts w:asciiTheme="minorHAnsi" w:hAnsiTheme="minorHAnsi" w:cstheme="minorHAnsi"/>
                <w:color w:val="000000"/>
                <w:sz w:val="22"/>
                <w:szCs w:val="22"/>
              </w:rPr>
              <w:t xml:space="preserve">how to </w:t>
            </w:r>
            <w:r w:rsidRPr="00CA1487">
              <w:rPr>
                <w:rFonts w:asciiTheme="minorHAnsi" w:hAnsiTheme="minorHAnsi" w:cstheme="minorHAnsi"/>
                <w:color w:val="000000"/>
                <w:sz w:val="22"/>
                <w:szCs w:val="22"/>
                <w:lang w:val="x-none"/>
              </w:rPr>
              <w:t>implement and</w:t>
            </w:r>
            <w:r w:rsidRPr="00CA1487">
              <w:rPr>
                <w:rFonts w:asciiTheme="minorHAnsi" w:hAnsiTheme="minorHAnsi" w:cstheme="minorHAnsi"/>
                <w:color w:val="000000"/>
                <w:sz w:val="22"/>
                <w:szCs w:val="22"/>
              </w:rPr>
              <w:t xml:space="preserve"> </w:t>
            </w:r>
            <w:r w:rsidRPr="00CA1487">
              <w:rPr>
                <w:rFonts w:asciiTheme="minorHAnsi" w:hAnsiTheme="minorHAnsi" w:cstheme="minorHAnsi"/>
                <w:color w:val="000000"/>
                <w:sz w:val="22"/>
                <w:szCs w:val="22"/>
                <w:lang w:val="x-none"/>
              </w:rPr>
              <w:t xml:space="preserve">coordinate parent programs, and </w:t>
            </w:r>
          </w:p>
          <w:p w14:paraId="45A9C203" w14:textId="77777777" w:rsidR="00EE2FFB" w:rsidRPr="00CA1487" w:rsidRDefault="00EE2FFB" w:rsidP="00EE2FFB">
            <w:pPr>
              <w:pStyle w:val="ListParagraph"/>
              <w:numPr>
                <w:ilvl w:val="0"/>
                <w:numId w:val="12"/>
              </w:numPr>
              <w:autoSpaceDE w:val="0"/>
              <w:autoSpaceDN w:val="0"/>
              <w:adjustRightInd w:val="0"/>
              <w:snapToGrid w:val="0"/>
              <w:spacing w:before="120" w:after="120"/>
              <w:rPr>
                <w:rFonts w:asciiTheme="minorHAnsi" w:hAnsiTheme="minorHAnsi" w:cstheme="minorHAnsi"/>
                <w:color w:val="000000"/>
                <w:sz w:val="22"/>
                <w:szCs w:val="22"/>
              </w:rPr>
            </w:pPr>
            <w:r w:rsidRPr="00CA1487">
              <w:rPr>
                <w:rFonts w:asciiTheme="minorHAnsi" w:hAnsiTheme="minorHAnsi" w:cstheme="minorHAnsi"/>
                <w:color w:val="000000"/>
                <w:sz w:val="22"/>
                <w:szCs w:val="22"/>
              </w:rPr>
              <w:t xml:space="preserve">how to </w:t>
            </w:r>
            <w:r w:rsidRPr="00CA1487">
              <w:rPr>
                <w:rFonts w:asciiTheme="minorHAnsi" w:hAnsiTheme="minorHAnsi" w:cstheme="minorHAnsi"/>
                <w:color w:val="000000"/>
                <w:sz w:val="22"/>
                <w:szCs w:val="22"/>
                <w:lang w:val="x-none"/>
              </w:rPr>
              <w:t>build ties between parents</w:t>
            </w:r>
            <w:r w:rsidRPr="00CA1487">
              <w:rPr>
                <w:rFonts w:asciiTheme="minorHAnsi" w:hAnsiTheme="minorHAnsi" w:cstheme="minorHAnsi"/>
                <w:color w:val="000000"/>
                <w:sz w:val="22"/>
                <w:szCs w:val="22"/>
              </w:rPr>
              <w:t xml:space="preserve"> </w:t>
            </w:r>
            <w:r w:rsidRPr="00CA1487">
              <w:rPr>
                <w:rFonts w:asciiTheme="minorHAnsi" w:hAnsiTheme="minorHAnsi" w:cstheme="minorHAnsi"/>
                <w:color w:val="000000"/>
                <w:sz w:val="22"/>
                <w:szCs w:val="22"/>
                <w:lang w:val="x-none"/>
              </w:rPr>
              <w:t>and the school</w:t>
            </w:r>
            <w:r w:rsidRPr="00CA1487">
              <w:rPr>
                <w:rFonts w:asciiTheme="minorHAnsi" w:hAnsiTheme="minorHAnsi" w:cstheme="minorHAnsi"/>
                <w:color w:val="000000"/>
                <w:sz w:val="22"/>
                <w:szCs w:val="22"/>
              </w:rPr>
              <w:t>?</w:t>
            </w:r>
          </w:p>
          <w:p w14:paraId="1C84C835" w14:textId="77777777" w:rsidR="00EE2FFB" w:rsidRPr="003C7A31" w:rsidRDefault="00EE2FFB" w:rsidP="009B490E">
            <w:pPr>
              <w:spacing w:before="120" w:after="120"/>
              <w:rPr>
                <w:rFonts w:cstheme="minorHAnsi"/>
                <w:b/>
                <w:color w:val="7030A0"/>
              </w:rPr>
            </w:pPr>
            <w:r w:rsidRPr="00E77F2B">
              <w:rPr>
                <w:rFonts w:eastAsia="Times New Roman" w:cs="NewCenturySchlbk"/>
                <w:color w:val="000000"/>
              </w:rPr>
              <w:t>Sec 1116(</w:t>
            </w:r>
            <w:r>
              <w:rPr>
                <w:rFonts w:eastAsia="Times New Roman" w:cs="NewCenturySchlbk"/>
                <w:color w:val="000000"/>
              </w:rPr>
              <w:t>e</w:t>
            </w:r>
            <w:r w:rsidRPr="00E77F2B">
              <w:rPr>
                <w:rFonts w:eastAsia="Times New Roman" w:cs="NewCenturySchlbk"/>
                <w:color w:val="000000"/>
              </w:rPr>
              <w:t>)(</w:t>
            </w:r>
            <w:r>
              <w:rPr>
                <w:rFonts w:eastAsia="Times New Roman" w:cs="NewCenturySchlbk"/>
                <w:color w:val="000000"/>
              </w:rPr>
              <w:t>3</w:t>
            </w:r>
            <w:r w:rsidRPr="00E77F2B">
              <w:rPr>
                <w:rFonts w:eastAsia="Times New Roman" w:cs="NewCenturySchlbk"/>
                <w:color w:val="000000"/>
              </w:rPr>
              <w:t>)</w:t>
            </w:r>
          </w:p>
        </w:tc>
        <w:tc>
          <w:tcPr>
            <w:tcW w:w="630" w:type="dxa"/>
          </w:tcPr>
          <w:p w14:paraId="2D0147F0" w14:textId="77777777" w:rsidR="00EE2FFB" w:rsidRDefault="00EE2FFB" w:rsidP="009B490E"/>
        </w:tc>
        <w:tc>
          <w:tcPr>
            <w:tcW w:w="3420" w:type="dxa"/>
          </w:tcPr>
          <w:p w14:paraId="25317BE2" w14:textId="77777777" w:rsidR="00EE2FFB" w:rsidRDefault="00EE2FFB" w:rsidP="009B490E"/>
        </w:tc>
      </w:tr>
      <w:tr w:rsidR="00EE2FFB" w14:paraId="0F635AF9" w14:textId="77777777" w:rsidTr="009B490E">
        <w:tc>
          <w:tcPr>
            <w:tcW w:w="6835" w:type="dxa"/>
          </w:tcPr>
          <w:p w14:paraId="6A32C646" w14:textId="77777777" w:rsidR="00EE2FFB" w:rsidRDefault="00EE2FFB" w:rsidP="009B490E">
            <w:pPr>
              <w:autoSpaceDE w:val="0"/>
              <w:autoSpaceDN w:val="0"/>
              <w:adjustRightInd w:val="0"/>
              <w:snapToGrid w:val="0"/>
              <w:spacing w:before="120" w:after="120"/>
              <w:rPr>
                <w:b/>
              </w:rPr>
            </w:pPr>
            <w:r>
              <w:rPr>
                <w:b/>
              </w:rPr>
              <w:t>School-Parent Compact</w:t>
            </w:r>
          </w:p>
          <w:p w14:paraId="38ED58C0" w14:textId="77777777" w:rsidR="00EE2FFB" w:rsidRDefault="00EE2FFB" w:rsidP="009B490E">
            <w:r>
              <w:t>Does the plan describe how parents and families can access the school-parent compact?</w:t>
            </w:r>
          </w:p>
          <w:p w14:paraId="0472981E" w14:textId="77777777" w:rsidR="00EE2FFB" w:rsidRPr="002960E9" w:rsidRDefault="00EE2FFB" w:rsidP="009B490E">
            <w:pPr>
              <w:autoSpaceDE w:val="0"/>
              <w:autoSpaceDN w:val="0"/>
              <w:adjustRightInd w:val="0"/>
              <w:snapToGrid w:val="0"/>
              <w:spacing w:before="120" w:after="120"/>
            </w:pPr>
            <w:r>
              <w:t>Sec 1116 (d)</w:t>
            </w:r>
          </w:p>
        </w:tc>
        <w:tc>
          <w:tcPr>
            <w:tcW w:w="630" w:type="dxa"/>
          </w:tcPr>
          <w:p w14:paraId="3B426C9F" w14:textId="77777777" w:rsidR="00EE2FFB" w:rsidRDefault="00EE2FFB" w:rsidP="009B490E"/>
        </w:tc>
        <w:tc>
          <w:tcPr>
            <w:tcW w:w="3420" w:type="dxa"/>
          </w:tcPr>
          <w:p w14:paraId="7E4DF2AA" w14:textId="77777777" w:rsidR="00EE2FFB" w:rsidRDefault="00EE2FFB" w:rsidP="009B490E"/>
        </w:tc>
      </w:tr>
    </w:tbl>
    <w:p w14:paraId="71A5B5A1" w14:textId="77777777" w:rsidR="00EE2FFB" w:rsidRPr="00B557A8" w:rsidRDefault="00EE2FFB" w:rsidP="00EE2FFB">
      <w:pPr>
        <w:spacing w:before="120" w:after="120"/>
        <w:rPr>
          <w:rFonts w:cstheme="minorHAnsi"/>
        </w:rPr>
      </w:pPr>
    </w:p>
    <w:p w14:paraId="7D35E403" w14:textId="77777777" w:rsidR="00EE2FFB" w:rsidRPr="000221B3" w:rsidRDefault="00EE2FFB" w:rsidP="00EE2FFB">
      <w:pPr>
        <w:rPr>
          <w:i/>
        </w:rPr>
      </w:pPr>
      <w:r>
        <w:rPr>
          <w:i/>
        </w:rPr>
        <w:t>Please n</w:t>
      </w:r>
      <w:r w:rsidRPr="000221B3">
        <w:rPr>
          <w:i/>
        </w:rPr>
        <w:t xml:space="preserve">ote: </w:t>
      </w:r>
      <w:r>
        <w:rPr>
          <w:i/>
        </w:rPr>
        <w:t>T</w:t>
      </w:r>
      <w:r w:rsidRPr="000221B3">
        <w:rPr>
          <w:i/>
        </w:rPr>
        <w:t xml:space="preserve">he term “policy” does not imply that either a </w:t>
      </w:r>
      <w:r>
        <w:rPr>
          <w:i/>
        </w:rPr>
        <w:t>S</w:t>
      </w:r>
      <w:r w:rsidRPr="000221B3">
        <w:rPr>
          <w:i/>
        </w:rPr>
        <w:t xml:space="preserve">chool or </w:t>
      </w:r>
      <w:r>
        <w:rPr>
          <w:i/>
        </w:rPr>
        <w:t xml:space="preserve">LEA Parent and Family Engagement Policy </w:t>
      </w:r>
      <w:r w:rsidRPr="000221B3">
        <w:rPr>
          <w:i/>
        </w:rPr>
        <w:t xml:space="preserve">be adopted by the school </w:t>
      </w:r>
      <w:r>
        <w:rPr>
          <w:i/>
        </w:rPr>
        <w:t>committee</w:t>
      </w:r>
      <w:r w:rsidRPr="000221B3">
        <w:rPr>
          <w:i/>
        </w:rPr>
        <w:t xml:space="preserve">. </w:t>
      </w:r>
      <w:r>
        <w:rPr>
          <w:i/>
        </w:rPr>
        <w:t xml:space="preserve">For instance, LEAs </w:t>
      </w:r>
      <w:r w:rsidRPr="000221B3">
        <w:rPr>
          <w:i/>
        </w:rPr>
        <w:t xml:space="preserve">may choose to formally adopt the district policy, while schools may create parent </w:t>
      </w:r>
      <w:r>
        <w:rPr>
          <w:i/>
        </w:rPr>
        <w:t xml:space="preserve">and family engagement </w:t>
      </w:r>
      <w:r w:rsidRPr="000221B3">
        <w:rPr>
          <w:i/>
        </w:rPr>
        <w:t>“plans” or “strategies” as long as the required elements are present.</w:t>
      </w:r>
    </w:p>
    <w:p w14:paraId="1779311E" w14:textId="77777777" w:rsidR="00EE2FFB" w:rsidRPr="00B557A8" w:rsidRDefault="00EE2FFB" w:rsidP="00EE2FFB">
      <w:pPr>
        <w:spacing w:before="120" w:after="120"/>
        <w:rPr>
          <w:rFonts w:cstheme="minorHAnsi"/>
          <w:sz w:val="8"/>
          <w:szCs w:val="8"/>
        </w:rPr>
      </w:pPr>
    </w:p>
    <w:p w14:paraId="1F5E0047" w14:textId="77777777" w:rsidR="00EE2FFB" w:rsidRPr="00B557A8" w:rsidRDefault="00EE2FFB" w:rsidP="00EE2FFB">
      <w:pPr>
        <w:rPr>
          <w:rFonts w:cstheme="minorHAnsi"/>
          <w:b/>
          <w:color w:val="2E74B5" w:themeColor="accent5" w:themeShade="BF"/>
          <w:sz w:val="32"/>
          <w:szCs w:val="32"/>
        </w:rPr>
        <w:sectPr w:rsidR="00EE2FFB" w:rsidRPr="00B557A8" w:rsidSect="00337817">
          <w:footerReference w:type="default" r:id="rId7"/>
          <w:pgSz w:w="12240" w:h="15840"/>
          <w:pgMar w:top="720" w:right="720" w:bottom="720" w:left="720" w:header="720" w:footer="720" w:gutter="0"/>
          <w:cols w:space="720"/>
          <w:docGrid w:linePitch="360"/>
        </w:sectPr>
      </w:pPr>
    </w:p>
    <w:p w14:paraId="743D55FE" w14:textId="77777777" w:rsidR="00EE2FFB" w:rsidRPr="00B557A8" w:rsidRDefault="00EE2FFB" w:rsidP="00EE2FFB">
      <w:pPr>
        <w:rPr>
          <w:rFonts w:cstheme="minorHAnsi"/>
          <w:b/>
          <w:color w:val="2E74B5" w:themeColor="accent5" w:themeShade="BF"/>
        </w:rPr>
      </w:pPr>
      <w:bookmarkStart w:id="2" w:name="CompactChecklist"/>
      <w:bookmarkStart w:id="3" w:name="ActivityPlanningSheet"/>
      <w:r w:rsidRPr="001D5509">
        <w:rPr>
          <w:rFonts w:ascii="Calibri Light" w:hAnsi="Calibri Light" w:cs="Calibri Light"/>
          <w:b/>
          <w:color w:val="2F5496" w:themeColor="accent1" w:themeShade="BF"/>
          <w:sz w:val="36"/>
          <w:szCs w:val="36"/>
        </w:rPr>
        <w:lastRenderedPageBreak/>
        <w:t>Title I School-Parent Compact Checklist</w:t>
      </w:r>
      <w:r w:rsidRPr="001D5509">
        <w:rPr>
          <w:rFonts w:ascii="Calibri Light" w:hAnsi="Calibri Light" w:cs="Calibri Light"/>
          <w:b/>
          <w:color w:val="2F5496" w:themeColor="accent1" w:themeShade="BF"/>
          <w:sz w:val="36"/>
          <w:szCs w:val="36"/>
        </w:rPr>
        <w:tab/>
      </w:r>
      <w:bookmarkEnd w:id="2"/>
      <w:r w:rsidRPr="001D5509">
        <w:rPr>
          <w:rFonts w:ascii="Calibri Light" w:hAnsi="Calibri Light" w:cs="Calibri Light"/>
          <w:b/>
          <w:color w:val="2F5496" w:themeColor="accent1" w:themeShade="BF"/>
          <w:sz w:val="36"/>
          <w:szCs w:val="36"/>
        </w:rPr>
        <w:tab/>
      </w:r>
      <w:r>
        <w:rPr>
          <w:rFonts w:cstheme="minorHAnsi"/>
          <w:b/>
          <w:color w:val="2E74B5" w:themeColor="accent5" w:themeShade="BF"/>
        </w:rPr>
        <w:pict w14:anchorId="379941D1">
          <v:rect id="_x0000_i1028" style="width:0;height:1.5pt" o:hralign="center" o:hrstd="t" o:hr="t" fillcolor="#a0a0a0" stroked="f"/>
        </w:pict>
      </w:r>
    </w:p>
    <w:p w14:paraId="7018E5EF" w14:textId="77777777" w:rsidR="00EE2FFB" w:rsidRPr="00402B14" w:rsidRDefault="00EE2FFB" w:rsidP="00EE2FFB">
      <w:pPr>
        <w:rPr>
          <w:rFonts w:cstheme="minorHAnsi"/>
          <w:b/>
          <w:color w:val="2E74B5" w:themeColor="accent5" w:themeShade="BF"/>
          <w:sz w:val="12"/>
          <w:szCs w:val="12"/>
        </w:rPr>
      </w:pPr>
    </w:p>
    <w:p w14:paraId="0639FAFD" w14:textId="77777777" w:rsidR="00EE2FFB" w:rsidRDefault="00EE2FFB" w:rsidP="00EE2FFB">
      <w:pPr>
        <w:spacing w:before="120" w:after="120"/>
        <w:contextualSpacing/>
        <w:rPr>
          <w:rFonts w:cstheme="minorHAnsi"/>
        </w:rPr>
      </w:pPr>
      <w:r w:rsidRPr="00623EB3">
        <w:rPr>
          <w:rFonts w:cstheme="minorHAnsi"/>
        </w:rPr>
        <w:t>The compact must describe how</w:t>
      </w:r>
      <w:r w:rsidRPr="00992271">
        <w:rPr>
          <w:rFonts w:cstheme="minorHAnsi"/>
        </w:rPr>
        <w:t xml:space="preserve"> the LEA will develop with parents </w:t>
      </w:r>
      <w:r>
        <w:rPr>
          <w:rFonts w:cstheme="minorHAnsi"/>
        </w:rPr>
        <w:t>of</w:t>
      </w:r>
      <w:r w:rsidRPr="00992271">
        <w:rPr>
          <w:rFonts w:cstheme="minorHAnsi"/>
        </w:rPr>
        <w:t xml:space="preserve"> participating children a </w:t>
      </w:r>
      <w:r w:rsidRPr="00992271">
        <w:rPr>
          <w:rFonts w:cstheme="minorHAnsi"/>
          <w:b/>
        </w:rPr>
        <w:t>school-parent compact</w:t>
      </w:r>
      <w:r w:rsidRPr="00992271">
        <w:rPr>
          <w:rFonts w:cstheme="minorHAnsi"/>
        </w:rPr>
        <w:t xml:space="preserve"> that outlines how parents, the entire school staff, and students will share responsibility for improved student academic achievement and the means by which the school and parent will build and develop a partnership to help children </w:t>
      </w:r>
      <w:r>
        <w:rPr>
          <w:rFonts w:cstheme="minorHAnsi"/>
        </w:rPr>
        <w:t xml:space="preserve">meet </w:t>
      </w:r>
      <w:r w:rsidRPr="00992271">
        <w:rPr>
          <w:rFonts w:cstheme="minorHAnsi"/>
        </w:rPr>
        <w:t xml:space="preserve">the challenging State academic standards. </w:t>
      </w:r>
    </w:p>
    <w:p w14:paraId="795E6471" w14:textId="77777777" w:rsidR="00EE2FFB" w:rsidRDefault="00EE2FFB" w:rsidP="00EE2FFB">
      <w:pPr>
        <w:spacing w:before="120" w:after="120"/>
        <w:contextualSpacing/>
        <w:rPr>
          <w:rFonts w:cstheme="minorHAnsi"/>
        </w:rPr>
      </w:pPr>
    </w:p>
    <w:tbl>
      <w:tblPr>
        <w:tblStyle w:val="TableGrid"/>
        <w:tblW w:w="10885" w:type="dxa"/>
        <w:tblLook w:val="04A0" w:firstRow="1" w:lastRow="0" w:firstColumn="1" w:lastColumn="0" w:noHBand="0" w:noVBand="1"/>
      </w:tblPr>
      <w:tblGrid>
        <w:gridCol w:w="6835"/>
        <w:gridCol w:w="630"/>
        <w:gridCol w:w="3420"/>
      </w:tblGrid>
      <w:tr w:rsidR="00EE2FFB" w:rsidRPr="0061695C" w14:paraId="53633FCC" w14:textId="77777777" w:rsidTr="009B490E">
        <w:trPr>
          <w:trHeight w:val="386"/>
        </w:trPr>
        <w:tc>
          <w:tcPr>
            <w:tcW w:w="6835" w:type="dxa"/>
            <w:shd w:val="clear" w:color="auto" w:fill="B4C6E7" w:themeFill="accent1" w:themeFillTint="66"/>
            <w:vAlign w:val="center"/>
          </w:tcPr>
          <w:p w14:paraId="35404D85" w14:textId="77777777" w:rsidR="00EE2FFB" w:rsidRPr="0061695C" w:rsidRDefault="00EE2FFB" w:rsidP="009B490E">
            <w:pPr>
              <w:spacing w:before="120" w:after="120"/>
              <w:rPr>
                <w:b/>
              </w:rPr>
            </w:pPr>
            <w:r>
              <w:rPr>
                <w:b/>
              </w:rPr>
              <w:t xml:space="preserve">Content </w:t>
            </w:r>
            <w:r w:rsidRPr="0061695C">
              <w:rPr>
                <w:b/>
              </w:rPr>
              <w:t>Requirements</w:t>
            </w:r>
          </w:p>
        </w:tc>
        <w:tc>
          <w:tcPr>
            <w:tcW w:w="630" w:type="dxa"/>
            <w:shd w:val="clear" w:color="auto" w:fill="B4C6E7" w:themeFill="accent1" w:themeFillTint="66"/>
            <w:vAlign w:val="center"/>
          </w:tcPr>
          <w:p w14:paraId="7EEAB490" w14:textId="77777777" w:rsidR="00EE2FFB" w:rsidRPr="0061695C" w:rsidRDefault="00EE2FFB" w:rsidP="009B490E">
            <w:pPr>
              <w:jc w:val="center"/>
              <w:rPr>
                <w:b/>
              </w:rPr>
            </w:pPr>
            <w:r w:rsidRPr="0061695C">
              <w:rPr>
                <w:b/>
              </w:rPr>
              <w:sym w:font="Wingdings 2" w:char="F050"/>
            </w:r>
          </w:p>
        </w:tc>
        <w:tc>
          <w:tcPr>
            <w:tcW w:w="3420" w:type="dxa"/>
            <w:shd w:val="clear" w:color="auto" w:fill="B4C6E7" w:themeFill="accent1" w:themeFillTint="66"/>
            <w:vAlign w:val="center"/>
          </w:tcPr>
          <w:p w14:paraId="0D1E02EF" w14:textId="77777777" w:rsidR="00EE2FFB" w:rsidRPr="0061695C" w:rsidRDefault="00EE2FFB" w:rsidP="009B490E">
            <w:pPr>
              <w:rPr>
                <w:b/>
              </w:rPr>
            </w:pPr>
            <w:r w:rsidRPr="0061695C">
              <w:rPr>
                <w:b/>
              </w:rPr>
              <w:t>Comments/Evidence</w:t>
            </w:r>
          </w:p>
        </w:tc>
      </w:tr>
      <w:tr w:rsidR="00EE2FFB" w14:paraId="4AC2B0DB" w14:textId="77777777" w:rsidTr="009B490E">
        <w:tc>
          <w:tcPr>
            <w:tcW w:w="6835" w:type="dxa"/>
          </w:tcPr>
          <w:p w14:paraId="21935F0F" w14:textId="77777777" w:rsidR="00EE2FFB" w:rsidRDefault="00EE2FFB" w:rsidP="009B490E">
            <w:pPr>
              <w:autoSpaceDE w:val="0"/>
              <w:autoSpaceDN w:val="0"/>
              <w:adjustRightInd w:val="0"/>
              <w:snapToGrid w:val="0"/>
              <w:spacing w:before="120" w:after="120"/>
              <w:rPr>
                <w:rFonts w:cstheme="minorHAnsi"/>
              </w:rPr>
            </w:pPr>
            <w:r>
              <w:rPr>
                <w:rFonts w:cstheme="minorHAnsi"/>
                <w:b/>
              </w:rPr>
              <w:t xml:space="preserve">School </w:t>
            </w:r>
          </w:p>
          <w:p w14:paraId="2DB29625" w14:textId="77777777" w:rsidR="00EE2FFB" w:rsidRDefault="00EE2FFB" w:rsidP="009B490E">
            <w:pPr>
              <w:spacing w:before="120" w:after="120"/>
              <w:rPr>
                <w:rFonts w:cstheme="minorHAnsi"/>
              </w:rPr>
            </w:pPr>
            <w:r>
              <w:t xml:space="preserve">Does the compact </w:t>
            </w:r>
            <w:r w:rsidRPr="000F0924">
              <w:rPr>
                <w:rFonts w:cstheme="minorHAnsi"/>
              </w:rPr>
              <w:t>describe the school’s responsibility to provide high-quality curriculum and instruction in a supportive and effective learning environment that enables participating children to meet the challenging State academic standards</w:t>
            </w:r>
            <w:r>
              <w:rPr>
                <w:rFonts w:cstheme="minorHAnsi"/>
              </w:rPr>
              <w:t>?</w:t>
            </w:r>
          </w:p>
          <w:p w14:paraId="3736DF29" w14:textId="77777777" w:rsidR="00EE2FFB" w:rsidRDefault="00EE2FFB" w:rsidP="009B490E">
            <w:pPr>
              <w:spacing w:before="120" w:after="120"/>
            </w:pPr>
            <w:r>
              <w:t>Sec 1116 (d)(1)</w:t>
            </w:r>
          </w:p>
        </w:tc>
        <w:tc>
          <w:tcPr>
            <w:tcW w:w="630" w:type="dxa"/>
          </w:tcPr>
          <w:p w14:paraId="4F1BF9F1" w14:textId="77777777" w:rsidR="00EE2FFB" w:rsidRDefault="00EE2FFB" w:rsidP="009B490E"/>
        </w:tc>
        <w:tc>
          <w:tcPr>
            <w:tcW w:w="3420" w:type="dxa"/>
          </w:tcPr>
          <w:p w14:paraId="7F50686A" w14:textId="77777777" w:rsidR="00EE2FFB" w:rsidRDefault="00EE2FFB" w:rsidP="009B490E"/>
        </w:tc>
      </w:tr>
      <w:tr w:rsidR="00EE2FFB" w14:paraId="638BDAB6" w14:textId="77777777" w:rsidTr="009B490E">
        <w:tc>
          <w:tcPr>
            <w:tcW w:w="6835" w:type="dxa"/>
          </w:tcPr>
          <w:p w14:paraId="2A078F43" w14:textId="77777777" w:rsidR="00EE2FFB" w:rsidRPr="002960E9" w:rsidRDefault="00EE2FFB" w:rsidP="009B490E">
            <w:pPr>
              <w:autoSpaceDE w:val="0"/>
              <w:autoSpaceDN w:val="0"/>
              <w:adjustRightInd w:val="0"/>
              <w:snapToGrid w:val="0"/>
              <w:spacing w:before="120" w:after="120"/>
              <w:rPr>
                <w:rFonts w:cstheme="minorHAnsi"/>
                <w:b/>
              </w:rPr>
            </w:pPr>
            <w:r w:rsidRPr="002960E9">
              <w:rPr>
                <w:rFonts w:cstheme="minorHAnsi"/>
                <w:b/>
              </w:rPr>
              <w:t>Parent and Family</w:t>
            </w:r>
          </w:p>
          <w:p w14:paraId="7F0FBEAC" w14:textId="77777777" w:rsidR="00EE2FFB" w:rsidRPr="00FE5662" w:rsidRDefault="00EE2FFB" w:rsidP="009B490E">
            <w:pPr>
              <w:autoSpaceDE w:val="0"/>
              <w:autoSpaceDN w:val="0"/>
              <w:adjustRightInd w:val="0"/>
              <w:snapToGrid w:val="0"/>
              <w:spacing w:before="120" w:after="120"/>
              <w:rPr>
                <w:rFonts w:cstheme="minorHAnsi"/>
              </w:rPr>
            </w:pPr>
            <w:r w:rsidRPr="00FE5662">
              <w:rPr>
                <w:rFonts w:cstheme="minorHAnsi"/>
              </w:rPr>
              <w:t xml:space="preserve">Does the compact describe the ways in which each parent will </w:t>
            </w:r>
            <w:proofErr w:type="gramStart"/>
            <w:r w:rsidRPr="00FE5662">
              <w:rPr>
                <w:rFonts w:cstheme="minorHAnsi"/>
              </w:rPr>
              <w:t>be:</w:t>
            </w:r>
            <w:proofErr w:type="gramEnd"/>
          </w:p>
          <w:p w14:paraId="1A12DBAD" w14:textId="77777777" w:rsidR="00EE2FFB" w:rsidRPr="00FE5662" w:rsidRDefault="00EE2FFB" w:rsidP="00EE2FFB">
            <w:pPr>
              <w:pStyle w:val="ListParagraph"/>
              <w:numPr>
                <w:ilvl w:val="0"/>
                <w:numId w:val="14"/>
              </w:numPr>
              <w:autoSpaceDE w:val="0"/>
              <w:autoSpaceDN w:val="0"/>
              <w:adjustRightInd w:val="0"/>
              <w:snapToGrid w:val="0"/>
              <w:spacing w:before="120" w:after="120"/>
              <w:rPr>
                <w:rFonts w:asciiTheme="minorHAnsi" w:hAnsiTheme="minorHAnsi" w:cstheme="minorHAnsi"/>
                <w:sz w:val="22"/>
                <w:szCs w:val="22"/>
              </w:rPr>
            </w:pPr>
            <w:r w:rsidRPr="00FE5662">
              <w:rPr>
                <w:rFonts w:asciiTheme="minorHAnsi" w:hAnsiTheme="minorHAnsi" w:cstheme="minorHAnsi"/>
                <w:sz w:val="22"/>
                <w:szCs w:val="22"/>
              </w:rPr>
              <w:t xml:space="preserve">responsible for supporting their children’s learning;  </w:t>
            </w:r>
          </w:p>
          <w:p w14:paraId="608233D1" w14:textId="77777777" w:rsidR="00EE2FFB" w:rsidRPr="00FE5662" w:rsidRDefault="00EE2FFB" w:rsidP="00EE2FFB">
            <w:pPr>
              <w:pStyle w:val="ListParagraph"/>
              <w:numPr>
                <w:ilvl w:val="0"/>
                <w:numId w:val="14"/>
              </w:numPr>
              <w:autoSpaceDE w:val="0"/>
              <w:autoSpaceDN w:val="0"/>
              <w:adjustRightInd w:val="0"/>
              <w:snapToGrid w:val="0"/>
              <w:spacing w:before="120" w:after="120"/>
              <w:rPr>
                <w:rFonts w:asciiTheme="minorHAnsi" w:hAnsiTheme="minorHAnsi" w:cstheme="minorHAnsi"/>
                <w:sz w:val="22"/>
                <w:szCs w:val="22"/>
              </w:rPr>
            </w:pPr>
            <w:r w:rsidRPr="00FE5662">
              <w:rPr>
                <w:rFonts w:asciiTheme="minorHAnsi" w:hAnsiTheme="minorHAnsi" w:cstheme="minorHAnsi"/>
                <w:sz w:val="22"/>
                <w:szCs w:val="22"/>
              </w:rPr>
              <w:t xml:space="preserve">volunteering in their children’s classroom; and </w:t>
            </w:r>
          </w:p>
          <w:p w14:paraId="7E0ACD10" w14:textId="77777777" w:rsidR="00EE2FFB" w:rsidRPr="00FE5662" w:rsidRDefault="00EE2FFB" w:rsidP="00EE2FFB">
            <w:pPr>
              <w:pStyle w:val="ListParagraph"/>
              <w:numPr>
                <w:ilvl w:val="0"/>
                <w:numId w:val="14"/>
              </w:numPr>
              <w:autoSpaceDE w:val="0"/>
              <w:autoSpaceDN w:val="0"/>
              <w:adjustRightInd w:val="0"/>
              <w:snapToGrid w:val="0"/>
              <w:spacing w:before="120" w:after="120"/>
              <w:rPr>
                <w:rFonts w:asciiTheme="minorHAnsi" w:hAnsiTheme="minorHAnsi" w:cstheme="minorHAnsi"/>
                <w:sz w:val="22"/>
                <w:szCs w:val="22"/>
              </w:rPr>
            </w:pPr>
            <w:r w:rsidRPr="00FE5662">
              <w:rPr>
                <w:rFonts w:asciiTheme="minorHAnsi" w:hAnsiTheme="minorHAnsi" w:cstheme="minorHAnsi"/>
                <w:sz w:val="22"/>
                <w:szCs w:val="22"/>
              </w:rPr>
              <w:t>participating, as appropriate, in decisions relating to the education of their children and effective use of extracurricular time?</w:t>
            </w:r>
          </w:p>
          <w:p w14:paraId="7F69CD7A" w14:textId="77777777" w:rsidR="00EE2FFB" w:rsidRDefault="00EE2FFB" w:rsidP="009B490E">
            <w:pPr>
              <w:autoSpaceDE w:val="0"/>
              <w:autoSpaceDN w:val="0"/>
              <w:adjustRightInd w:val="0"/>
              <w:snapToGrid w:val="0"/>
              <w:spacing w:before="120" w:after="120"/>
              <w:rPr>
                <w:rFonts w:cstheme="minorHAnsi"/>
                <w:b/>
              </w:rPr>
            </w:pPr>
            <w:r>
              <w:t>Sec 1116 (d)(1)</w:t>
            </w:r>
          </w:p>
        </w:tc>
        <w:tc>
          <w:tcPr>
            <w:tcW w:w="630" w:type="dxa"/>
          </w:tcPr>
          <w:p w14:paraId="18FCCC77" w14:textId="77777777" w:rsidR="00EE2FFB" w:rsidRDefault="00EE2FFB" w:rsidP="009B490E"/>
        </w:tc>
        <w:tc>
          <w:tcPr>
            <w:tcW w:w="3420" w:type="dxa"/>
          </w:tcPr>
          <w:p w14:paraId="353CB08C" w14:textId="77777777" w:rsidR="00EE2FFB" w:rsidRDefault="00EE2FFB" w:rsidP="009B490E"/>
          <w:p w14:paraId="744DB0FD" w14:textId="77777777" w:rsidR="00EE2FFB" w:rsidRDefault="00EE2FFB" w:rsidP="009B490E"/>
        </w:tc>
      </w:tr>
      <w:tr w:rsidR="00EE2FFB" w14:paraId="540D1D50" w14:textId="77777777" w:rsidTr="009B490E">
        <w:tc>
          <w:tcPr>
            <w:tcW w:w="6835" w:type="dxa"/>
          </w:tcPr>
          <w:p w14:paraId="07525B40" w14:textId="77777777" w:rsidR="00EE2FFB" w:rsidRPr="002960E9" w:rsidRDefault="00EE2FFB" w:rsidP="009B490E">
            <w:pPr>
              <w:spacing w:before="120" w:after="120"/>
              <w:rPr>
                <w:rFonts w:cstheme="minorHAnsi"/>
                <w:b/>
              </w:rPr>
            </w:pPr>
            <w:r w:rsidRPr="002960E9">
              <w:rPr>
                <w:rFonts w:cstheme="minorHAnsi"/>
                <w:b/>
              </w:rPr>
              <w:t>Two-Way Communication</w:t>
            </w:r>
          </w:p>
          <w:p w14:paraId="7D8365A3" w14:textId="77777777" w:rsidR="00EE2FFB" w:rsidRPr="000F0924" w:rsidRDefault="00EE2FFB" w:rsidP="009B490E">
            <w:pPr>
              <w:spacing w:before="120" w:after="120"/>
              <w:rPr>
                <w:rFonts w:cstheme="minorHAnsi"/>
              </w:rPr>
            </w:pPr>
            <w:r>
              <w:rPr>
                <w:rFonts w:cstheme="minorHAnsi"/>
              </w:rPr>
              <w:t xml:space="preserve">Does the compact </w:t>
            </w:r>
            <w:r w:rsidRPr="000F0924">
              <w:rPr>
                <w:rFonts w:cstheme="minorHAnsi"/>
              </w:rPr>
              <w:t xml:space="preserve">address the importance of communication between teachers and parents on an ongoing basis through, at a </w:t>
            </w:r>
            <w:proofErr w:type="gramStart"/>
            <w:r w:rsidRPr="000F0924">
              <w:rPr>
                <w:rFonts w:cstheme="minorHAnsi"/>
              </w:rPr>
              <w:t>minimum:</w:t>
            </w:r>
            <w:proofErr w:type="gramEnd"/>
            <w:r w:rsidRPr="000F0924">
              <w:rPr>
                <w:rFonts w:cstheme="minorHAnsi"/>
              </w:rPr>
              <w:t xml:space="preserve">  </w:t>
            </w:r>
          </w:p>
          <w:p w14:paraId="34DF11AE" w14:textId="77777777" w:rsidR="00EE2FFB" w:rsidRPr="000F0924" w:rsidRDefault="00EE2FFB" w:rsidP="00EE2FFB">
            <w:pPr>
              <w:numPr>
                <w:ilvl w:val="0"/>
                <w:numId w:val="13"/>
              </w:numPr>
              <w:spacing w:before="120" w:after="120"/>
              <w:rPr>
                <w:rFonts w:cstheme="minorHAnsi"/>
              </w:rPr>
            </w:pPr>
            <w:r w:rsidRPr="000F0924">
              <w:rPr>
                <w:rFonts w:cstheme="minorHAnsi"/>
              </w:rPr>
              <w:t>annual parent teacher conference</w:t>
            </w:r>
            <w:r>
              <w:rPr>
                <w:rFonts w:cstheme="minorHAnsi"/>
              </w:rPr>
              <w:t>s</w:t>
            </w:r>
            <w:r w:rsidRPr="000F0924">
              <w:rPr>
                <w:rFonts w:cstheme="minorHAnsi"/>
              </w:rPr>
              <w:t xml:space="preserve"> in elementary schools, during which the compact </w:t>
            </w:r>
            <w:r>
              <w:rPr>
                <w:rFonts w:cstheme="minorHAnsi"/>
              </w:rPr>
              <w:t>must</w:t>
            </w:r>
            <w:r w:rsidRPr="000F0924">
              <w:rPr>
                <w:rFonts w:cstheme="minorHAnsi"/>
              </w:rPr>
              <w:t xml:space="preserve"> be discussed as </w:t>
            </w:r>
            <w:proofErr w:type="gramStart"/>
            <w:r>
              <w:rPr>
                <w:rFonts w:cstheme="minorHAnsi"/>
              </w:rPr>
              <w:t xml:space="preserve">it </w:t>
            </w:r>
            <w:r w:rsidRPr="000F0924">
              <w:rPr>
                <w:rFonts w:cstheme="minorHAnsi"/>
              </w:rPr>
              <w:t xml:space="preserve"> relates</w:t>
            </w:r>
            <w:proofErr w:type="gramEnd"/>
            <w:r w:rsidRPr="000F0924">
              <w:rPr>
                <w:rFonts w:cstheme="minorHAnsi"/>
              </w:rPr>
              <w:t xml:space="preserve"> to the individual child’s achievement; </w:t>
            </w:r>
          </w:p>
          <w:p w14:paraId="6CB6169A" w14:textId="77777777" w:rsidR="00EE2FFB" w:rsidRPr="000F0924" w:rsidRDefault="00EE2FFB" w:rsidP="00EE2FFB">
            <w:pPr>
              <w:numPr>
                <w:ilvl w:val="0"/>
                <w:numId w:val="13"/>
              </w:numPr>
              <w:spacing w:before="120" w:after="120"/>
              <w:rPr>
                <w:rFonts w:cstheme="minorHAnsi"/>
              </w:rPr>
            </w:pPr>
            <w:r w:rsidRPr="000F0924">
              <w:rPr>
                <w:rFonts w:cstheme="minorHAnsi"/>
              </w:rPr>
              <w:t xml:space="preserve">frequent reports to parents on their children’s progress; </w:t>
            </w:r>
          </w:p>
          <w:p w14:paraId="208DFC59" w14:textId="77777777" w:rsidR="00EE2FFB" w:rsidRPr="000F0924" w:rsidRDefault="00EE2FFB" w:rsidP="00EE2FFB">
            <w:pPr>
              <w:numPr>
                <w:ilvl w:val="0"/>
                <w:numId w:val="13"/>
              </w:numPr>
              <w:spacing w:before="120" w:after="120"/>
              <w:rPr>
                <w:rFonts w:cstheme="minorHAnsi"/>
              </w:rPr>
            </w:pPr>
            <w:r w:rsidRPr="000F0924">
              <w:rPr>
                <w:rFonts w:cstheme="minorHAnsi"/>
              </w:rPr>
              <w:t>reasonable access to staff, opportunities to volunteer and participate in their child’s class</w:t>
            </w:r>
            <w:r>
              <w:rPr>
                <w:rFonts w:cstheme="minorHAnsi"/>
              </w:rPr>
              <w:t>room</w:t>
            </w:r>
            <w:r w:rsidRPr="000F0924">
              <w:rPr>
                <w:rFonts w:cstheme="minorHAnsi"/>
              </w:rPr>
              <w:t xml:space="preserve">, and observation of classroom activities; and </w:t>
            </w:r>
          </w:p>
          <w:p w14:paraId="0216931D" w14:textId="77777777" w:rsidR="00EE2FFB" w:rsidRDefault="00EE2FFB" w:rsidP="00EE2FFB">
            <w:pPr>
              <w:pStyle w:val="ListParagraph"/>
              <w:numPr>
                <w:ilvl w:val="0"/>
                <w:numId w:val="13"/>
              </w:numPr>
              <w:spacing w:before="120" w:after="120"/>
              <w:contextualSpacing/>
              <w:rPr>
                <w:rFonts w:asciiTheme="minorHAnsi" w:hAnsiTheme="minorHAnsi" w:cstheme="minorHAnsi"/>
                <w:sz w:val="22"/>
                <w:szCs w:val="22"/>
              </w:rPr>
            </w:pPr>
            <w:r w:rsidRPr="000F0924">
              <w:rPr>
                <w:rFonts w:asciiTheme="minorHAnsi" w:hAnsiTheme="minorHAnsi" w:cstheme="minorHAnsi"/>
                <w:sz w:val="22"/>
                <w:szCs w:val="22"/>
              </w:rPr>
              <w:t xml:space="preserve">ensuring regular two-way meaningful communication between family members and school staff, and, to the extent </w:t>
            </w:r>
            <w:r>
              <w:rPr>
                <w:rFonts w:asciiTheme="minorHAnsi" w:hAnsiTheme="minorHAnsi" w:cstheme="minorHAnsi"/>
                <w:sz w:val="22"/>
                <w:szCs w:val="22"/>
              </w:rPr>
              <w:t>practical</w:t>
            </w:r>
            <w:r w:rsidRPr="000F0924">
              <w:rPr>
                <w:rFonts w:asciiTheme="minorHAnsi" w:hAnsiTheme="minorHAnsi" w:cstheme="minorHAnsi"/>
                <w:sz w:val="22"/>
                <w:szCs w:val="22"/>
              </w:rPr>
              <w:t>, in a language that family member</w:t>
            </w:r>
            <w:r>
              <w:rPr>
                <w:rFonts w:asciiTheme="minorHAnsi" w:hAnsiTheme="minorHAnsi" w:cstheme="minorHAnsi"/>
                <w:sz w:val="22"/>
                <w:szCs w:val="22"/>
              </w:rPr>
              <w:t>s</w:t>
            </w:r>
            <w:r w:rsidRPr="000F0924">
              <w:rPr>
                <w:rFonts w:asciiTheme="minorHAnsi" w:hAnsiTheme="minorHAnsi" w:cstheme="minorHAnsi"/>
                <w:sz w:val="22"/>
                <w:szCs w:val="22"/>
              </w:rPr>
              <w:t xml:space="preserve"> can understand</w:t>
            </w:r>
            <w:r>
              <w:rPr>
                <w:rFonts w:asciiTheme="minorHAnsi" w:hAnsiTheme="minorHAnsi" w:cstheme="minorHAnsi"/>
                <w:sz w:val="22"/>
                <w:szCs w:val="22"/>
              </w:rPr>
              <w:t>?</w:t>
            </w:r>
          </w:p>
          <w:p w14:paraId="37167C87" w14:textId="77777777" w:rsidR="00EE2FFB" w:rsidRDefault="00EE2FFB" w:rsidP="009B490E">
            <w:pPr>
              <w:spacing w:before="120" w:after="120"/>
              <w:contextualSpacing/>
            </w:pPr>
            <w:r>
              <w:t>Sec 1116 (d)(2)</w:t>
            </w:r>
          </w:p>
          <w:p w14:paraId="74B41B56" w14:textId="77777777" w:rsidR="00EE2FFB" w:rsidRPr="00402B14" w:rsidRDefault="00EE2FFB" w:rsidP="009B490E">
            <w:pPr>
              <w:spacing w:before="120" w:after="120"/>
              <w:contextualSpacing/>
              <w:rPr>
                <w:rFonts w:cstheme="minorHAnsi"/>
                <w:b/>
                <w:sz w:val="12"/>
                <w:szCs w:val="12"/>
              </w:rPr>
            </w:pPr>
          </w:p>
        </w:tc>
        <w:tc>
          <w:tcPr>
            <w:tcW w:w="630" w:type="dxa"/>
          </w:tcPr>
          <w:p w14:paraId="3C89B059" w14:textId="77777777" w:rsidR="00EE2FFB" w:rsidRDefault="00EE2FFB" w:rsidP="009B490E"/>
        </w:tc>
        <w:tc>
          <w:tcPr>
            <w:tcW w:w="3420" w:type="dxa"/>
          </w:tcPr>
          <w:p w14:paraId="093F14C9" w14:textId="77777777" w:rsidR="00EE2FFB" w:rsidRDefault="00EE2FFB" w:rsidP="009B490E"/>
        </w:tc>
      </w:tr>
    </w:tbl>
    <w:p w14:paraId="162A6C0B" w14:textId="77777777" w:rsidR="00EE2FFB" w:rsidRDefault="00EE2FFB" w:rsidP="00EE2FFB">
      <w:pPr>
        <w:spacing w:before="120" w:after="120"/>
        <w:contextualSpacing/>
        <w:rPr>
          <w:rFonts w:cstheme="minorHAnsi"/>
        </w:rPr>
      </w:pPr>
    </w:p>
    <w:p w14:paraId="747F9DA3" w14:textId="77777777" w:rsidR="00EE2FFB" w:rsidRPr="00623EB3" w:rsidRDefault="00EE2FFB" w:rsidP="00EE2FFB">
      <w:pPr>
        <w:spacing w:before="120" w:after="120"/>
        <w:contextualSpacing/>
        <w:rPr>
          <w:rFonts w:cstheme="minorHAnsi"/>
          <w:sz w:val="12"/>
          <w:szCs w:val="12"/>
        </w:rPr>
      </w:pPr>
    </w:p>
    <w:p w14:paraId="5ECF6688" w14:textId="77777777" w:rsidR="00EE2FFB" w:rsidRDefault="00EE2FFB" w:rsidP="00EE2FFB">
      <w:pPr>
        <w:rPr>
          <w:rFonts w:cstheme="minorHAnsi"/>
          <w:b/>
          <w:color w:val="2E74B5" w:themeColor="accent5" w:themeShade="BF"/>
          <w:sz w:val="32"/>
          <w:szCs w:val="32"/>
        </w:rPr>
      </w:pPr>
      <w:r>
        <w:t>Note: This can be a stand-alone document. If it is, LEAs should tell parents how to find the School-Parent Compact(s) in their School Parent and Family Engagement Policy.</w:t>
      </w:r>
    </w:p>
    <w:bookmarkEnd w:id="3"/>
    <w:p w14:paraId="7DF5DEC6" w14:textId="77777777" w:rsidR="003F4C08" w:rsidRDefault="003F4C08"/>
    <w:sectPr w:rsidR="003F4C08" w:rsidSect="00EE2FFB">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589E040" w14:textId="77777777" w:rsidR="00EE2FFB" w:rsidRDefault="00EE2FFB" w:rsidP="00EE2FFB">
      <w:r>
        <w:separator/>
      </w:r>
    </w:p>
  </w:endnote>
  <w:endnote w:type="continuationSeparator" w:id="0">
    <w:p w14:paraId="0506DED8" w14:textId="77777777" w:rsidR="00EE2FFB" w:rsidRDefault="00EE2FFB" w:rsidP="00EE2F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NewCenturySchlbk">
    <w:altName w:val="Century Schoolbook"/>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13F223" w14:textId="77777777" w:rsidR="00EE2FFB" w:rsidRDefault="00EE2FFB" w:rsidP="00EE2FFB">
    <w:pPr>
      <w:pStyle w:val="Footer"/>
      <w:jc w:val="center"/>
    </w:pPr>
    <w:r>
      <w:t>RI Department of Education</w:t>
    </w:r>
    <w:r>
      <w:tab/>
      <w:t xml:space="preserve">                                                                                                                                          January 2020</w:t>
    </w:r>
  </w:p>
  <w:p w14:paraId="1152FF08" w14:textId="77777777" w:rsidR="00EE2FFB" w:rsidRDefault="00EE2FFB"/>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4B02DBA" w14:textId="77777777" w:rsidR="00EE2FFB" w:rsidRDefault="00EE2FFB" w:rsidP="00EE2FFB">
      <w:r>
        <w:separator/>
      </w:r>
    </w:p>
  </w:footnote>
  <w:footnote w:type="continuationSeparator" w:id="0">
    <w:p w14:paraId="25296967" w14:textId="77777777" w:rsidR="00EE2FFB" w:rsidRDefault="00EE2FFB" w:rsidP="00EE2FFB">
      <w:r>
        <w:continuationSeparator/>
      </w:r>
    </w:p>
  </w:footnote>
  <w:footnote w:id="1">
    <w:p w14:paraId="0FADB4F0" w14:textId="77777777" w:rsidR="00EE2FFB" w:rsidRDefault="00EE2FFB" w:rsidP="00EE2FFB">
      <w:pPr>
        <w:pStyle w:val="FootnoteText"/>
      </w:pPr>
      <w:r>
        <w:rPr>
          <w:rStyle w:val="FootnoteReference"/>
        </w:rPr>
        <w:footnoteRef/>
      </w:r>
      <w:r>
        <w:t xml:space="preserve"> </w:t>
      </w:r>
      <w:r w:rsidRPr="00F15210">
        <w:rPr>
          <w:rFonts w:eastAsia="Times New Roman" w:cs="NewCenturySchlbk"/>
          <w:color w:val="000000"/>
          <w:sz w:val="22"/>
          <w:szCs w:val="22"/>
          <w:lang w:val="x-none"/>
        </w:rPr>
        <w:t>such as meetings</w:t>
      </w:r>
      <w:r w:rsidRPr="00F15210">
        <w:rPr>
          <w:rFonts w:eastAsia="Times New Roman" w:cs="NewCenturySchlbk"/>
          <w:color w:val="000000"/>
          <w:sz w:val="22"/>
          <w:szCs w:val="22"/>
        </w:rPr>
        <w:t xml:space="preserve"> </w:t>
      </w:r>
      <w:r w:rsidRPr="00F15210">
        <w:rPr>
          <w:rFonts w:eastAsia="Times New Roman" w:cs="NewCenturySchlbk"/>
          <w:color w:val="000000"/>
          <w:sz w:val="22"/>
          <w:szCs w:val="22"/>
          <w:lang w:val="x-none"/>
        </w:rPr>
        <w:t>in the morning or evening, and may</w:t>
      </w:r>
      <w:r w:rsidRPr="00F15210">
        <w:rPr>
          <w:rFonts w:eastAsia="Times New Roman" w:cs="NewCenturySchlbk"/>
          <w:color w:val="000000"/>
          <w:sz w:val="22"/>
          <w:szCs w:val="22"/>
        </w:rPr>
        <w:t xml:space="preserve"> </w:t>
      </w:r>
      <w:r w:rsidRPr="00F15210">
        <w:rPr>
          <w:rFonts w:eastAsia="Times New Roman" w:cs="NewCenturySchlbk"/>
          <w:color w:val="000000"/>
          <w:sz w:val="22"/>
          <w:szCs w:val="22"/>
          <w:lang w:val="x-none"/>
        </w:rPr>
        <w:t>provide, with funds provided</w:t>
      </w:r>
      <w:r w:rsidRPr="00F15210">
        <w:rPr>
          <w:rFonts w:eastAsia="Times New Roman" w:cs="NewCenturySchlbk"/>
          <w:color w:val="000000"/>
          <w:sz w:val="22"/>
          <w:szCs w:val="22"/>
        </w:rPr>
        <w:t xml:space="preserve"> </w:t>
      </w:r>
      <w:r w:rsidRPr="00F15210">
        <w:rPr>
          <w:rFonts w:eastAsia="Times New Roman" w:cs="NewCenturySchlbk"/>
          <w:color w:val="000000"/>
          <w:sz w:val="22"/>
          <w:szCs w:val="22"/>
          <w:lang w:val="x-none"/>
        </w:rPr>
        <w:t>under this part, transportation, child care, or home visits,</w:t>
      </w:r>
      <w:r w:rsidRPr="00F15210">
        <w:rPr>
          <w:rFonts w:eastAsia="Times New Roman" w:cs="NewCenturySchlbk"/>
          <w:color w:val="000000"/>
          <w:sz w:val="22"/>
          <w:szCs w:val="22"/>
        </w:rPr>
        <w:t xml:space="preserve"> </w:t>
      </w:r>
      <w:r w:rsidRPr="00F15210">
        <w:rPr>
          <w:rFonts w:eastAsia="Times New Roman" w:cs="NewCenturySchlbk"/>
          <w:color w:val="000000"/>
          <w:sz w:val="22"/>
          <w:szCs w:val="22"/>
          <w:lang w:val="x-none"/>
        </w:rPr>
        <w:t>as such services relate to parental involvement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1C3D6D"/>
    <w:multiLevelType w:val="hybridMultilevel"/>
    <w:tmpl w:val="8766D52C"/>
    <w:lvl w:ilvl="0" w:tplc="0DE8F318">
      <w:start w:val="1"/>
      <w:numFmt w:val="bullet"/>
      <w:lvlText w:val="o"/>
      <w:lvlJc w:val="left"/>
      <w:pPr>
        <w:ind w:left="1080" w:hanging="360"/>
      </w:pPr>
      <w:rPr>
        <w:rFonts w:ascii="Courier New" w:hAnsi="Courier New" w:hint="default"/>
        <w:color w:val="000000" w:themeColor="text1"/>
        <w:sz w:val="22"/>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377286C"/>
    <w:multiLevelType w:val="hybridMultilevel"/>
    <w:tmpl w:val="C86ECA34"/>
    <w:lvl w:ilvl="0" w:tplc="446A27A6">
      <w:start w:val="1"/>
      <w:numFmt w:val="bullet"/>
      <w:lvlText w:val=""/>
      <w:lvlJc w:val="left"/>
      <w:pPr>
        <w:ind w:left="720" w:hanging="360"/>
      </w:pPr>
      <w:rPr>
        <w:rFonts w:ascii="Wingdings" w:hAnsi="Wingdings"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874F7B"/>
    <w:multiLevelType w:val="hybridMultilevel"/>
    <w:tmpl w:val="CFA47B64"/>
    <w:lvl w:ilvl="0" w:tplc="F7204224">
      <w:start w:val="1"/>
      <w:numFmt w:val="bullet"/>
      <w:lvlText w:val=""/>
      <w:lvlJc w:val="left"/>
      <w:pPr>
        <w:ind w:left="360" w:hanging="360"/>
      </w:pPr>
      <w:rPr>
        <w:rFonts w:ascii="Wingdings" w:hAnsi="Wingdings" w:hint="default"/>
        <w:color w:val="000000" w:themeColor="text1"/>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08C0E59"/>
    <w:multiLevelType w:val="hybridMultilevel"/>
    <w:tmpl w:val="608C38D2"/>
    <w:lvl w:ilvl="0" w:tplc="F7204224">
      <w:start w:val="1"/>
      <w:numFmt w:val="bullet"/>
      <w:lvlText w:val=""/>
      <w:lvlJc w:val="left"/>
      <w:pPr>
        <w:tabs>
          <w:tab w:val="num" w:pos="360"/>
        </w:tabs>
        <w:ind w:left="360" w:hanging="360"/>
      </w:pPr>
      <w:rPr>
        <w:rFonts w:ascii="Wingdings" w:hAnsi="Wingdings" w:hint="default"/>
        <w:color w:val="000000" w:themeColor="text1"/>
        <w:sz w:val="22"/>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 w15:restartNumberingAfterBreak="0">
    <w:nsid w:val="13862CC8"/>
    <w:multiLevelType w:val="hybridMultilevel"/>
    <w:tmpl w:val="503EE886"/>
    <w:lvl w:ilvl="0" w:tplc="F7204224">
      <w:start w:val="1"/>
      <w:numFmt w:val="bullet"/>
      <w:lvlText w:val=""/>
      <w:lvlJc w:val="left"/>
      <w:pPr>
        <w:ind w:left="360" w:hanging="360"/>
      </w:pPr>
      <w:rPr>
        <w:rFonts w:ascii="Wingdings" w:hAnsi="Wingdings" w:hint="default"/>
        <w:color w:val="000000" w:themeColor="text1"/>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7B11A6B"/>
    <w:multiLevelType w:val="hybridMultilevel"/>
    <w:tmpl w:val="816A483A"/>
    <w:lvl w:ilvl="0" w:tplc="F7204224">
      <w:start w:val="1"/>
      <w:numFmt w:val="bullet"/>
      <w:lvlText w:val=""/>
      <w:lvlJc w:val="left"/>
      <w:pPr>
        <w:ind w:left="360" w:hanging="360"/>
      </w:pPr>
      <w:rPr>
        <w:rFonts w:ascii="Wingdings" w:hAnsi="Wingdings" w:hint="default"/>
        <w:color w:val="000000" w:themeColor="text1"/>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E3E728F"/>
    <w:multiLevelType w:val="hybridMultilevel"/>
    <w:tmpl w:val="3916920A"/>
    <w:lvl w:ilvl="0" w:tplc="446A27A6">
      <w:start w:val="1"/>
      <w:numFmt w:val="bullet"/>
      <w:lvlText w:val=""/>
      <w:lvlJc w:val="left"/>
      <w:pPr>
        <w:ind w:left="720" w:hanging="360"/>
      </w:pPr>
      <w:rPr>
        <w:rFonts w:ascii="Wingdings" w:hAnsi="Wingdings"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36F540C"/>
    <w:multiLevelType w:val="hybridMultilevel"/>
    <w:tmpl w:val="2A78A68C"/>
    <w:lvl w:ilvl="0" w:tplc="F7204224">
      <w:start w:val="1"/>
      <w:numFmt w:val="bullet"/>
      <w:lvlText w:val=""/>
      <w:lvlJc w:val="left"/>
      <w:pPr>
        <w:ind w:left="360" w:hanging="360"/>
      </w:pPr>
      <w:rPr>
        <w:rFonts w:ascii="Wingdings" w:hAnsi="Wingdings" w:hint="default"/>
        <w:color w:val="000000" w:themeColor="text1"/>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45DD6767"/>
    <w:multiLevelType w:val="hybridMultilevel"/>
    <w:tmpl w:val="754C7092"/>
    <w:lvl w:ilvl="0" w:tplc="F7204224">
      <w:start w:val="1"/>
      <w:numFmt w:val="bullet"/>
      <w:lvlText w:val=""/>
      <w:lvlJc w:val="left"/>
      <w:pPr>
        <w:ind w:left="360" w:hanging="360"/>
      </w:pPr>
      <w:rPr>
        <w:rFonts w:ascii="Wingdings" w:hAnsi="Wingdings" w:hint="default"/>
        <w:color w:val="000000" w:themeColor="text1"/>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D973F38"/>
    <w:multiLevelType w:val="hybridMultilevel"/>
    <w:tmpl w:val="EC864E94"/>
    <w:lvl w:ilvl="0" w:tplc="F7204224">
      <w:start w:val="1"/>
      <w:numFmt w:val="bullet"/>
      <w:lvlText w:val=""/>
      <w:lvlJc w:val="left"/>
      <w:pPr>
        <w:tabs>
          <w:tab w:val="num" w:pos="720"/>
        </w:tabs>
        <w:ind w:left="720" w:hanging="360"/>
      </w:pPr>
      <w:rPr>
        <w:rFonts w:ascii="Wingdings" w:hAnsi="Wingdings" w:hint="default"/>
        <w:color w:val="000000" w:themeColor="text1"/>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5DCA69E1"/>
    <w:multiLevelType w:val="hybridMultilevel"/>
    <w:tmpl w:val="34C4AFD2"/>
    <w:lvl w:ilvl="0" w:tplc="F7204224">
      <w:start w:val="1"/>
      <w:numFmt w:val="bullet"/>
      <w:lvlText w:val=""/>
      <w:lvlJc w:val="left"/>
      <w:pPr>
        <w:ind w:left="360" w:hanging="360"/>
      </w:pPr>
      <w:rPr>
        <w:rFonts w:ascii="Wingdings" w:hAnsi="Wingdings" w:hint="default"/>
        <w:color w:val="000000" w:themeColor="text1"/>
        <w:sz w:val="22"/>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61AA04C9"/>
    <w:multiLevelType w:val="hybridMultilevel"/>
    <w:tmpl w:val="8D06AD72"/>
    <w:lvl w:ilvl="0" w:tplc="F7204224">
      <w:start w:val="1"/>
      <w:numFmt w:val="bullet"/>
      <w:lvlText w:val=""/>
      <w:lvlJc w:val="left"/>
      <w:pPr>
        <w:ind w:left="720" w:hanging="360"/>
      </w:pPr>
      <w:rPr>
        <w:rFonts w:ascii="Wingdings" w:hAnsi="Wingdings" w:hint="default"/>
        <w:color w:val="000000" w:themeColor="text1"/>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98F2E3D"/>
    <w:multiLevelType w:val="hybridMultilevel"/>
    <w:tmpl w:val="2F22A4B2"/>
    <w:lvl w:ilvl="0" w:tplc="E672361E">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F010F44"/>
    <w:multiLevelType w:val="hybridMultilevel"/>
    <w:tmpl w:val="EFF2A8EA"/>
    <w:lvl w:ilvl="0" w:tplc="E672361E">
      <w:start w:val="1"/>
      <w:numFmt w:val="bullet"/>
      <w:lvlText w:val=""/>
      <w:lvlJc w:val="left"/>
      <w:pPr>
        <w:ind w:left="720" w:hanging="360"/>
      </w:pPr>
      <w:rPr>
        <w:rFonts w:ascii="Wingdings" w:hAnsi="Wingding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6"/>
  </w:num>
  <w:num w:numId="2">
    <w:abstractNumId w:val="1"/>
  </w:num>
  <w:num w:numId="3">
    <w:abstractNumId w:val="13"/>
  </w:num>
  <w:num w:numId="4">
    <w:abstractNumId w:val="12"/>
  </w:num>
  <w:num w:numId="5">
    <w:abstractNumId w:val="8"/>
  </w:num>
  <w:num w:numId="6">
    <w:abstractNumId w:val="4"/>
  </w:num>
  <w:num w:numId="7">
    <w:abstractNumId w:val="0"/>
  </w:num>
  <w:num w:numId="8">
    <w:abstractNumId w:val="10"/>
  </w:num>
  <w:num w:numId="9">
    <w:abstractNumId w:val="7"/>
  </w:num>
  <w:num w:numId="10">
    <w:abstractNumId w:val="3"/>
  </w:num>
  <w:num w:numId="11">
    <w:abstractNumId w:val="5"/>
  </w:num>
  <w:num w:numId="12">
    <w:abstractNumId w:val="2"/>
  </w:num>
  <w:num w:numId="13">
    <w:abstractNumId w:val="9"/>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E2FFB"/>
    <w:rsid w:val="003F4C08"/>
    <w:rsid w:val="00EE2F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B29808"/>
  <w15:chartTrackingRefBased/>
  <w15:docId w15:val="{78B74569-A2A5-4D78-A33D-2CDE97BD72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2FFB"/>
    <w:pPr>
      <w:spacing w:after="0" w:line="240" w:lineRule="auto"/>
    </w:pPr>
  </w:style>
  <w:style w:type="paragraph" w:styleId="Heading2">
    <w:name w:val="heading 2"/>
    <w:basedOn w:val="Normal"/>
    <w:next w:val="Normal"/>
    <w:link w:val="Heading2Char"/>
    <w:uiPriority w:val="9"/>
    <w:unhideWhenUsed/>
    <w:qFormat/>
    <w:rsid w:val="00EE2FFB"/>
    <w:pPr>
      <w:keepNext/>
      <w:keepLines/>
      <w:spacing w:before="200"/>
      <w:outlineLvl w:val="1"/>
    </w:pPr>
    <w:rPr>
      <w:rFonts w:asciiTheme="majorHAnsi" w:eastAsiaTheme="majorEastAsia" w:hAnsiTheme="majorHAnsi" w:cstheme="majorBidi"/>
      <w:b/>
      <w:bCs/>
      <w:color w:val="4472C4"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E2FFB"/>
    <w:rPr>
      <w:rFonts w:asciiTheme="majorHAnsi" w:eastAsiaTheme="majorEastAsia" w:hAnsiTheme="majorHAnsi" w:cstheme="majorBidi"/>
      <w:b/>
      <w:bCs/>
      <w:color w:val="4472C4" w:themeColor="accent1"/>
      <w:sz w:val="26"/>
      <w:szCs w:val="26"/>
    </w:rPr>
  </w:style>
  <w:style w:type="paragraph" w:styleId="ListParagraph">
    <w:name w:val="List Paragraph"/>
    <w:basedOn w:val="Normal"/>
    <w:link w:val="ListParagraphChar"/>
    <w:uiPriority w:val="34"/>
    <w:qFormat/>
    <w:rsid w:val="00EE2FFB"/>
    <w:pPr>
      <w:ind w:left="720"/>
    </w:pPr>
    <w:rPr>
      <w:rFonts w:ascii="Times New Roman" w:eastAsia="Times New Roman" w:hAnsi="Times New Roman" w:cs="Times New Roman"/>
      <w:sz w:val="24"/>
      <w:szCs w:val="24"/>
    </w:rPr>
  </w:style>
  <w:style w:type="table" w:styleId="TableGrid">
    <w:name w:val="Table Grid"/>
    <w:basedOn w:val="TableNormal"/>
    <w:uiPriority w:val="59"/>
    <w:rsid w:val="00EE2F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EE2FFB"/>
    <w:pPr>
      <w:tabs>
        <w:tab w:val="center" w:pos="4680"/>
        <w:tab w:val="right" w:pos="9360"/>
      </w:tabs>
    </w:pPr>
  </w:style>
  <w:style w:type="character" w:customStyle="1" w:styleId="FooterChar">
    <w:name w:val="Footer Char"/>
    <w:basedOn w:val="DefaultParagraphFont"/>
    <w:link w:val="Footer"/>
    <w:uiPriority w:val="99"/>
    <w:rsid w:val="00EE2FFB"/>
  </w:style>
  <w:style w:type="paragraph" w:styleId="FootnoteText">
    <w:name w:val="footnote text"/>
    <w:basedOn w:val="Normal"/>
    <w:link w:val="FootnoteTextChar"/>
    <w:uiPriority w:val="99"/>
    <w:unhideWhenUsed/>
    <w:rsid w:val="00EE2FFB"/>
    <w:rPr>
      <w:sz w:val="20"/>
      <w:szCs w:val="20"/>
    </w:rPr>
  </w:style>
  <w:style w:type="character" w:customStyle="1" w:styleId="FootnoteTextChar">
    <w:name w:val="Footnote Text Char"/>
    <w:basedOn w:val="DefaultParagraphFont"/>
    <w:link w:val="FootnoteText"/>
    <w:uiPriority w:val="99"/>
    <w:rsid w:val="00EE2FFB"/>
    <w:rPr>
      <w:sz w:val="20"/>
      <w:szCs w:val="20"/>
    </w:rPr>
  </w:style>
  <w:style w:type="character" w:styleId="FootnoteReference">
    <w:name w:val="footnote reference"/>
    <w:basedOn w:val="DefaultParagraphFont"/>
    <w:uiPriority w:val="99"/>
    <w:unhideWhenUsed/>
    <w:rsid w:val="00EE2FFB"/>
    <w:rPr>
      <w:vertAlign w:val="superscript"/>
    </w:rPr>
  </w:style>
  <w:style w:type="character" w:customStyle="1" w:styleId="ListParagraphChar">
    <w:name w:val="List Paragraph Char"/>
    <w:basedOn w:val="DefaultParagraphFont"/>
    <w:link w:val="ListParagraph"/>
    <w:uiPriority w:val="34"/>
    <w:rsid w:val="00EE2FFB"/>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EE2FFB"/>
    <w:pPr>
      <w:tabs>
        <w:tab w:val="center" w:pos="4680"/>
        <w:tab w:val="right" w:pos="9360"/>
      </w:tabs>
    </w:pPr>
  </w:style>
  <w:style w:type="character" w:customStyle="1" w:styleId="HeaderChar">
    <w:name w:val="Header Char"/>
    <w:basedOn w:val="DefaultParagraphFont"/>
    <w:link w:val="Header"/>
    <w:uiPriority w:val="99"/>
    <w:rsid w:val="00EE2FF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1057</Words>
  <Characters>6026</Characters>
  <Application>Microsoft Office Word</Application>
  <DocSecurity>0</DocSecurity>
  <Lines>50</Lines>
  <Paragraphs>14</Paragraphs>
  <ScaleCrop>false</ScaleCrop>
  <Company/>
  <LinksUpToDate>false</LinksUpToDate>
  <CharactersWithSpaces>7069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dtenos Enos</dc:creator>
  <cp:keywords/>
  <dc:description/>
  <cp:lastModifiedBy>dtenos Enos</cp:lastModifiedBy>
  <cp:revision>1</cp:revision>
  <dcterms:created xsi:type="dcterms:W3CDTF">2020-12-03T15:25:00Z</dcterms:created>
  <dcterms:modified xsi:type="dcterms:W3CDTF">2020-12-03T15:40:00Z</dcterms:modified>
</cp:coreProperties>
</file>