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231CA7" w14:textId="038B8A1D" w:rsidR="00470CFC" w:rsidRPr="009E6715" w:rsidRDefault="00470CFC" w:rsidP="00470CFC">
      <w:pPr>
        <w:spacing w:after="0"/>
        <w:rPr>
          <w:b/>
          <w:bCs/>
        </w:rPr>
      </w:pPr>
      <w:r w:rsidRPr="009E6715">
        <w:rPr>
          <w:b/>
          <w:bCs/>
        </w:rPr>
        <w:t>Title I</w:t>
      </w:r>
      <w:r w:rsidR="00244F93">
        <w:rPr>
          <w:b/>
          <w:bCs/>
        </w:rPr>
        <w:t>V</w:t>
      </w:r>
      <w:r w:rsidRPr="009E6715">
        <w:rPr>
          <w:b/>
          <w:bCs/>
        </w:rPr>
        <w:t>, Part A New Director’s Clinic</w:t>
      </w:r>
    </w:p>
    <w:p w14:paraId="4B0F0577" w14:textId="185B9EC4" w:rsidR="00470CFC" w:rsidRDefault="00470CFC" w:rsidP="00470CFC">
      <w:pPr>
        <w:spacing w:after="0"/>
        <w:rPr>
          <w:b/>
          <w:bCs/>
        </w:rPr>
      </w:pPr>
      <w:r w:rsidRPr="2343DEA5">
        <w:rPr>
          <w:b/>
          <w:bCs/>
        </w:rPr>
        <w:t>Year at a Glance Plannin</w:t>
      </w:r>
      <w:r w:rsidR="008549E8">
        <w:rPr>
          <w:b/>
          <w:bCs/>
        </w:rPr>
        <w:t>g Tool</w:t>
      </w:r>
    </w:p>
    <w:p w14:paraId="4C220EE3" w14:textId="6360FF20" w:rsidR="70F9371A" w:rsidRDefault="70F9371A" w:rsidP="2343DEA5">
      <w:pPr>
        <w:spacing w:after="0"/>
        <w:rPr>
          <w:rStyle w:val="Hyperlink"/>
          <w:b/>
          <w:bCs/>
        </w:rPr>
      </w:pPr>
      <w:hyperlink r:id="rId8">
        <w:r w:rsidR="008549E8">
          <w:rPr>
            <w:rStyle w:val="Hyperlink"/>
            <w:b/>
            <w:bCs/>
          </w:rPr>
          <w:t xml:space="preserve">TIVA </w:t>
        </w:r>
        <w:r w:rsidR="001F59AA">
          <w:rPr>
            <w:rStyle w:val="Hyperlink"/>
            <w:b/>
            <w:bCs/>
          </w:rPr>
          <w:t>2</w:t>
        </w:r>
        <w:r w:rsidRPr="2343DEA5">
          <w:rPr>
            <w:rStyle w:val="Hyperlink"/>
            <w:b/>
            <w:bCs/>
          </w:rPr>
          <w:t>4-25 Year at a Glance</w:t>
        </w:r>
      </w:hyperlink>
      <w:r w:rsidR="008549E8">
        <w:rPr>
          <w:rStyle w:val="Hyperlink"/>
          <w:b/>
          <w:bCs/>
        </w:rPr>
        <w:t xml:space="preserve"> Document</w:t>
      </w:r>
    </w:p>
    <w:p w14:paraId="1A51750F" w14:textId="77777777" w:rsidR="00470CFC" w:rsidRDefault="00470CFC" w:rsidP="00470CFC">
      <w:pPr>
        <w:spacing w:after="0"/>
        <w:rPr>
          <w:b/>
          <w:bCs/>
        </w:rPr>
      </w:pPr>
    </w:p>
    <w:p w14:paraId="42047739" w14:textId="77777777" w:rsidR="00470CFC" w:rsidRDefault="00470CFC" w:rsidP="00470CFC">
      <w:pPr>
        <w:spacing w:after="0"/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54225DD6" wp14:editId="4576CB5C">
            <wp:extent cx="5588063" cy="911860"/>
            <wp:effectExtent l="0" t="0" r="0" b="2540"/>
            <wp:docPr id="545054486" name="Picture 1" descr="A green circle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054486" name="Picture 1" descr="A green circle with black tex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6754" cy="926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5E9714" w14:textId="77777777" w:rsidR="00470CFC" w:rsidRPr="001F59AA" w:rsidRDefault="00470CFC" w:rsidP="00470CFC">
      <w:pPr>
        <w:spacing w:after="0"/>
        <w:rPr>
          <w:b/>
          <w:bCs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585"/>
        <w:gridCol w:w="2585"/>
        <w:gridCol w:w="2586"/>
      </w:tblGrid>
      <w:tr w:rsidR="00470CFC" w14:paraId="6AD5CC64" w14:textId="77777777" w:rsidTr="008C46C4">
        <w:trPr>
          <w:trHeight w:val="1253"/>
        </w:trPr>
        <w:tc>
          <w:tcPr>
            <w:tcW w:w="2965" w:type="dxa"/>
            <w:shd w:val="clear" w:color="auto" w:fill="C5E0B3" w:themeFill="accent6" w:themeFillTint="66"/>
            <w:vAlign w:val="center"/>
          </w:tcPr>
          <w:p w14:paraId="07D6BE26" w14:textId="77777777" w:rsidR="00470CFC" w:rsidRDefault="00470CFC" w:rsidP="0034083A">
            <w:r>
              <w:t>Program Planning, Implementation and Progress Monitoring</w:t>
            </w:r>
          </w:p>
        </w:tc>
        <w:tc>
          <w:tcPr>
            <w:tcW w:w="2585" w:type="dxa"/>
            <w:shd w:val="clear" w:color="auto" w:fill="C5E0B3" w:themeFill="accent6" w:themeFillTint="66"/>
            <w:vAlign w:val="center"/>
          </w:tcPr>
          <w:p w14:paraId="54497026" w14:textId="77777777" w:rsidR="00470CFC" w:rsidRDefault="00470CFC" w:rsidP="0034083A">
            <w:pPr>
              <w:jc w:val="center"/>
            </w:pPr>
            <w:r>
              <w:t>Academic Year Start</w:t>
            </w:r>
          </w:p>
          <w:p w14:paraId="2060526D" w14:textId="77777777" w:rsidR="00470CFC" w:rsidRDefault="00470CFC" w:rsidP="0034083A">
            <w:pPr>
              <w:jc w:val="center"/>
            </w:pPr>
            <w:r>
              <w:t>September - December</w:t>
            </w:r>
          </w:p>
        </w:tc>
        <w:tc>
          <w:tcPr>
            <w:tcW w:w="2585" w:type="dxa"/>
            <w:shd w:val="clear" w:color="auto" w:fill="C5E0B3" w:themeFill="accent6" w:themeFillTint="66"/>
            <w:vAlign w:val="center"/>
          </w:tcPr>
          <w:p w14:paraId="2A46D34D" w14:textId="77777777" w:rsidR="00470CFC" w:rsidRDefault="00470CFC" w:rsidP="0034083A">
            <w:pPr>
              <w:jc w:val="center"/>
            </w:pPr>
            <w:r>
              <w:t>Mid-Year</w:t>
            </w:r>
          </w:p>
          <w:p w14:paraId="7A24F12F" w14:textId="77777777" w:rsidR="00470CFC" w:rsidRDefault="00470CFC" w:rsidP="0034083A">
            <w:pPr>
              <w:jc w:val="center"/>
            </w:pPr>
            <w:r>
              <w:t>January - March</w:t>
            </w:r>
          </w:p>
        </w:tc>
        <w:tc>
          <w:tcPr>
            <w:tcW w:w="2586" w:type="dxa"/>
            <w:shd w:val="clear" w:color="auto" w:fill="C5E0B3" w:themeFill="accent6" w:themeFillTint="66"/>
            <w:vAlign w:val="center"/>
          </w:tcPr>
          <w:p w14:paraId="76458B76" w14:textId="77777777" w:rsidR="00470CFC" w:rsidRDefault="00470CFC" w:rsidP="0034083A">
            <w:pPr>
              <w:jc w:val="center"/>
            </w:pPr>
            <w:r>
              <w:t>End of Year</w:t>
            </w:r>
          </w:p>
          <w:p w14:paraId="65042394" w14:textId="77777777" w:rsidR="00470CFC" w:rsidRDefault="00470CFC" w:rsidP="0034083A">
            <w:pPr>
              <w:jc w:val="center"/>
            </w:pPr>
            <w:r>
              <w:t>April - June</w:t>
            </w:r>
          </w:p>
        </w:tc>
      </w:tr>
      <w:tr w:rsidR="00470CFC" w14:paraId="35A9F5B1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270EFA30" w14:textId="77777777" w:rsidR="00470CFC" w:rsidRDefault="00470CFC" w:rsidP="0034083A">
            <w:r>
              <w:t>What are the keys tasks?</w:t>
            </w:r>
          </w:p>
        </w:tc>
        <w:tc>
          <w:tcPr>
            <w:tcW w:w="2585" w:type="dxa"/>
            <w:shd w:val="clear" w:color="auto" w:fill="FFFFFF" w:themeFill="background1"/>
          </w:tcPr>
          <w:p w14:paraId="04A0BF9C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25E371AE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218CE7EB" w14:textId="77777777" w:rsidR="00470CFC" w:rsidRDefault="00470CFC" w:rsidP="0034083A"/>
        </w:tc>
      </w:tr>
      <w:tr w:rsidR="00470CFC" w14:paraId="68E55E22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5443608A" w14:textId="517553E9" w:rsidR="00470CFC" w:rsidRDefault="00470CFC" w:rsidP="0034083A">
            <w:r>
              <w:t>Wh</w:t>
            </w:r>
            <w:r w:rsidR="0090470E">
              <w:t>ich</w:t>
            </w:r>
            <w:r>
              <w:t xml:space="preserve"> tasks are complete? </w:t>
            </w:r>
          </w:p>
        </w:tc>
        <w:tc>
          <w:tcPr>
            <w:tcW w:w="2585" w:type="dxa"/>
            <w:shd w:val="clear" w:color="auto" w:fill="FFFFFF" w:themeFill="background1"/>
          </w:tcPr>
          <w:p w14:paraId="37DB74C9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791C1703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45ABBFAE" w14:textId="77777777" w:rsidR="00470CFC" w:rsidRDefault="00470CFC" w:rsidP="0034083A"/>
        </w:tc>
      </w:tr>
      <w:tr w:rsidR="00470CFC" w14:paraId="415FBF73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42593C15" w14:textId="77777777" w:rsidR="00470CFC" w:rsidRDefault="00470CFC" w:rsidP="0034083A">
            <w:r>
              <w:t xml:space="preserve">What evidence is being collected? </w:t>
            </w:r>
          </w:p>
        </w:tc>
        <w:tc>
          <w:tcPr>
            <w:tcW w:w="2585" w:type="dxa"/>
            <w:shd w:val="clear" w:color="auto" w:fill="FFFFFF" w:themeFill="background1"/>
          </w:tcPr>
          <w:p w14:paraId="7462C386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0BF3D9FA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24FE0DAF" w14:textId="77777777" w:rsidR="00470CFC" w:rsidRDefault="00470CFC" w:rsidP="0034083A"/>
        </w:tc>
      </w:tr>
      <w:tr w:rsidR="00470CFC" w14:paraId="2A1DB432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1140868E" w14:textId="77777777" w:rsidR="00470CFC" w:rsidRDefault="00470CFC" w:rsidP="0034083A">
            <w:r>
              <w:t>What still needs to be done?</w:t>
            </w:r>
          </w:p>
        </w:tc>
        <w:tc>
          <w:tcPr>
            <w:tcW w:w="2585" w:type="dxa"/>
            <w:shd w:val="clear" w:color="auto" w:fill="FFFFFF" w:themeFill="background1"/>
          </w:tcPr>
          <w:p w14:paraId="7376BF03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2D8AD698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42574C7A" w14:textId="77777777" w:rsidR="00470CFC" w:rsidRDefault="00470CFC" w:rsidP="0034083A"/>
        </w:tc>
      </w:tr>
      <w:tr w:rsidR="00470CFC" w14:paraId="3E485A68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5096ADC4" w14:textId="77777777" w:rsidR="00470CFC" w:rsidRDefault="00470CFC" w:rsidP="0034083A">
            <w:r>
              <w:t>What questions do I still have? What TA do I still need?</w:t>
            </w:r>
          </w:p>
        </w:tc>
        <w:tc>
          <w:tcPr>
            <w:tcW w:w="2585" w:type="dxa"/>
            <w:shd w:val="clear" w:color="auto" w:fill="FFFFFF" w:themeFill="background1"/>
          </w:tcPr>
          <w:p w14:paraId="3F951C9B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56774F6F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3A2F2918" w14:textId="77777777" w:rsidR="00470CFC" w:rsidRDefault="00470CFC" w:rsidP="0034083A"/>
        </w:tc>
      </w:tr>
    </w:tbl>
    <w:p w14:paraId="226A9700" w14:textId="1B3E29BE" w:rsidR="00470CFC" w:rsidRPr="009E6715" w:rsidRDefault="00470CFC" w:rsidP="00470CFC">
      <w:pPr>
        <w:spacing w:after="0"/>
        <w:rPr>
          <w:b/>
          <w:bCs/>
        </w:rPr>
      </w:pPr>
      <w:r w:rsidRPr="009E6715">
        <w:rPr>
          <w:b/>
          <w:bCs/>
        </w:rPr>
        <w:lastRenderedPageBreak/>
        <w:t>Title I</w:t>
      </w:r>
      <w:r w:rsidR="00244F93">
        <w:rPr>
          <w:b/>
          <w:bCs/>
        </w:rPr>
        <w:t>V</w:t>
      </w:r>
      <w:r w:rsidRPr="009E6715">
        <w:rPr>
          <w:b/>
          <w:bCs/>
        </w:rPr>
        <w:t>, Part A New Director’s Clinic</w:t>
      </w:r>
    </w:p>
    <w:p w14:paraId="6E2F912C" w14:textId="77777777" w:rsidR="00470CFC" w:rsidRDefault="00470CFC" w:rsidP="00470CFC">
      <w:pPr>
        <w:spacing w:after="0"/>
        <w:rPr>
          <w:b/>
          <w:bCs/>
        </w:rPr>
      </w:pPr>
      <w:r w:rsidRPr="009E6715">
        <w:rPr>
          <w:b/>
          <w:bCs/>
        </w:rPr>
        <w:t>Year at a Glance Planning Tool</w:t>
      </w:r>
    </w:p>
    <w:p w14:paraId="3FF51E1C" w14:textId="77777777" w:rsidR="001F59AA" w:rsidRDefault="001F59AA" w:rsidP="001F59AA">
      <w:pPr>
        <w:spacing w:after="0"/>
        <w:rPr>
          <w:rStyle w:val="Hyperlink"/>
          <w:b/>
          <w:bCs/>
        </w:rPr>
      </w:pPr>
      <w:hyperlink r:id="rId10">
        <w:r>
          <w:rPr>
            <w:rStyle w:val="Hyperlink"/>
            <w:b/>
            <w:bCs/>
          </w:rPr>
          <w:t>TIVA 2</w:t>
        </w:r>
        <w:r w:rsidRPr="2343DEA5">
          <w:rPr>
            <w:rStyle w:val="Hyperlink"/>
            <w:b/>
            <w:bCs/>
          </w:rPr>
          <w:t>4-25 Year at a Glance</w:t>
        </w:r>
      </w:hyperlink>
      <w:r>
        <w:rPr>
          <w:rStyle w:val="Hyperlink"/>
          <w:b/>
          <w:bCs/>
        </w:rPr>
        <w:t xml:space="preserve"> Document</w:t>
      </w:r>
    </w:p>
    <w:p w14:paraId="31E12B56" w14:textId="77777777" w:rsidR="00470CFC" w:rsidRPr="001F59AA" w:rsidRDefault="00470CFC" w:rsidP="00470CFC">
      <w:pPr>
        <w:spacing w:after="0"/>
        <w:rPr>
          <w:b/>
          <w:bCs/>
          <w:sz w:val="10"/>
          <w:szCs w:val="10"/>
        </w:rPr>
      </w:pPr>
    </w:p>
    <w:p w14:paraId="520E2D4A" w14:textId="77777777" w:rsidR="001F59AA" w:rsidRDefault="001F59AA" w:rsidP="00470CFC">
      <w:pPr>
        <w:spacing w:after="0"/>
        <w:jc w:val="center"/>
        <w:rPr>
          <w:b/>
          <w:bCs/>
          <w:sz w:val="10"/>
          <w:szCs w:val="10"/>
        </w:rPr>
      </w:pPr>
    </w:p>
    <w:p w14:paraId="264860E1" w14:textId="5D744F2C" w:rsidR="00470CFC" w:rsidRDefault="00470CFC" w:rsidP="00470CFC">
      <w:pPr>
        <w:spacing w:after="0"/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7964627C" wp14:editId="1B2315A0">
            <wp:extent cx="5588063" cy="911860"/>
            <wp:effectExtent l="0" t="0" r="0" b="2540"/>
            <wp:docPr id="626655338" name="Picture 1" descr="A green circle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054486" name="Picture 1" descr="A green circle with black tex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6754" cy="926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B95B06" w14:textId="77777777" w:rsidR="00470CFC" w:rsidRPr="001F59AA" w:rsidRDefault="00470CFC" w:rsidP="00470CFC">
      <w:pPr>
        <w:spacing w:after="0"/>
        <w:rPr>
          <w:b/>
          <w:bCs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585"/>
        <w:gridCol w:w="2585"/>
        <w:gridCol w:w="2586"/>
      </w:tblGrid>
      <w:tr w:rsidR="00470CFC" w14:paraId="6D004B3F" w14:textId="77777777" w:rsidTr="008C46C4">
        <w:trPr>
          <w:trHeight w:val="1253"/>
        </w:trPr>
        <w:tc>
          <w:tcPr>
            <w:tcW w:w="2965" w:type="dxa"/>
            <w:shd w:val="clear" w:color="auto" w:fill="C5E0B3" w:themeFill="accent6" w:themeFillTint="66"/>
            <w:vAlign w:val="center"/>
          </w:tcPr>
          <w:p w14:paraId="7EE5D35C" w14:textId="77777777" w:rsidR="00470CFC" w:rsidRDefault="00470CFC" w:rsidP="0034083A"/>
        </w:tc>
        <w:tc>
          <w:tcPr>
            <w:tcW w:w="2585" w:type="dxa"/>
            <w:shd w:val="clear" w:color="auto" w:fill="C5E0B3" w:themeFill="accent6" w:themeFillTint="66"/>
            <w:vAlign w:val="center"/>
          </w:tcPr>
          <w:p w14:paraId="51EA7CFD" w14:textId="77777777" w:rsidR="00470CFC" w:rsidRDefault="00470CFC" w:rsidP="0034083A">
            <w:pPr>
              <w:jc w:val="center"/>
            </w:pPr>
            <w:r>
              <w:t>Academic Year Start</w:t>
            </w:r>
          </w:p>
          <w:p w14:paraId="2BC9C676" w14:textId="77777777" w:rsidR="00470CFC" w:rsidRDefault="00470CFC" w:rsidP="0034083A">
            <w:pPr>
              <w:jc w:val="center"/>
            </w:pPr>
            <w:r>
              <w:t>September - December</w:t>
            </w:r>
          </w:p>
        </w:tc>
        <w:tc>
          <w:tcPr>
            <w:tcW w:w="2585" w:type="dxa"/>
            <w:shd w:val="clear" w:color="auto" w:fill="C5E0B3" w:themeFill="accent6" w:themeFillTint="66"/>
            <w:vAlign w:val="center"/>
          </w:tcPr>
          <w:p w14:paraId="76CF5A75" w14:textId="77777777" w:rsidR="00470CFC" w:rsidRDefault="00470CFC" w:rsidP="0034083A">
            <w:pPr>
              <w:jc w:val="center"/>
            </w:pPr>
            <w:r>
              <w:t>Mid-Year</w:t>
            </w:r>
          </w:p>
          <w:p w14:paraId="0BCE202F" w14:textId="77777777" w:rsidR="00470CFC" w:rsidRDefault="00470CFC" w:rsidP="0034083A">
            <w:pPr>
              <w:jc w:val="center"/>
            </w:pPr>
            <w:r>
              <w:t>January - March</w:t>
            </w:r>
          </w:p>
        </w:tc>
        <w:tc>
          <w:tcPr>
            <w:tcW w:w="2586" w:type="dxa"/>
            <w:shd w:val="clear" w:color="auto" w:fill="C5E0B3" w:themeFill="accent6" w:themeFillTint="66"/>
            <w:vAlign w:val="center"/>
          </w:tcPr>
          <w:p w14:paraId="7DB57147" w14:textId="77777777" w:rsidR="00470CFC" w:rsidRDefault="00470CFC" w:rsidP="0034083A">
            <w:pPr>
              <w:jc w:val="center"/>
            </w:pPr>
            <w:r>
              <w:t>End of Year</w:t>
            </w:r>
          </w:p>
          <w:p w14:paraId="34C7B890" w14:textId="77777777" w:rsidR="00470CFC" w:rsidRDefault="00470CFC" w:rsidP="0034083A">
            <w:pPr>
              <w:jc w:val="center"/>
            </w:pPr>
            <w:r>
              <w:t>April - June</w:t>
            </w:r>
          </w:p>
        </w:tc>
      </w:tr>
      <w:tr w:rsidR="00470CFC" w14:paraId="5165F127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3F538F0C" w14:textId="77777777" w:rsidR="00470CFC" w:rsidRDefault="00470CFC" w:rsidP="0034083A">
            <w:r>
              <w:t>What are the keys tasks?</w:t>
            </w:r>
          </w:p>
        </w:tc>
        <w:tc>
          <w:tcPr>
            <w:tcW w:w="2585" w:type="dxa"/>
            <w:shd w:val="clear" w:color="auto" w:fill="FFFFFF" w:themeFill="background1"/>
          </w:tcPr>
          <w:p w14:paraId="03A38D37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346D1FE4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596D4E69" w14:textId="77777777" w:rsidR="00470CFC" w:rsidRDefault="00470CFC" w:rsidP="0034083A"/>
        </w:tc>
      </w:tr>
      <w:tr w:rsidR="00470CFC" w14:paraId="76DC85D8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4EE14B4B" w14:textId="6C6BB83A" w:rsidR="00470CFC" w:rsidRDefault="00470CFC" w:rsidP="0034083A">
            <w:r>
              <w:t>Wh</w:t>
            </w:r>
            <w:r w:rsidR="0090470E">
              <w:t>ich</w:t>
            </w:r>
            <w:r>
              <w:t xml:space="preserve"> tasks are complete? </w:t>
            </w:r>
          </w:p>
        </w:tc>
        <w:tc>
          <w:tcPr>
            <w:tcW w:w="2585" w:type="dxa"/>
            <w:shd w:val="clear" w:color="auto" w:fill="FFFFFF" w:themeFill="background1"/>
          </w:tcPr>
          <w:p w14:paraId="34126C31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41CD5583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7D5667E4" w14:textId="77777777" w:rsidR="00470CFC" w:rsidRDefault="00470CFC" w:rsidP="0034083A"/>
        </w:tc>
      </w:tr>
      <w:tr w:rsidR="00470CFC" w14:paraId="5AD56E31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05079E97" w14:textId="77777777" w:rsidR="00470CFC" w:rsidRDefault="00470CFC" w:rsidP="0034083A">
            <w:r>
              <w:t xml:space="preserve">What evidence is being collected? </w:t>
            </w:r>
          </w:p>
        </w:tc>
        <w:tc>
          <w:tcPr>
            <w:tcW w:w="2585" w:type="dxa"/>
            <w:shd w:val="clear" w:color="auto" w:fill="FFFFFF" w:themeFill="background1"/>
          </w:tcPr>
          <w:p w14:paraId="105BC8B8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2C3007B9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49A5059F" w14:textId="77777777" w:rsidR="00470CFC" w:rsidRDefault="00470CFC" w:rsidP="0034083A"/>
        </w:tc>
      </w:tr>
      <w:tr w:rsidR="00470CFC" w14:paraId="752C0510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48F127F0" w14:textId="77777777" w:rsidR="00470CFC" w:rsidRDefault="00470CFC" w:rsidP="0034083A">
            <w:r>
              <w:t>What still needs to be done?</w:t>
            </w:r>
          </w:p>
        </w:tc>
        <w:tc>
          <w:tcPr>
            <w:tcW w:w="2585" w:type="dxa"/>
            <w:shd w:val="clear" w:color="auto" w:fill="FFFFFF" w:themeFill="background1"/>
          </w:tcPr>
          <w:p w14:paraId="66960FBB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25E66834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1338629E" w14:textId="77777777" w:rsidR="00470CFC" w:rsidRDefault="00470CFC" w:rsidP="0034083A"/>
        </w:tc>
      </w:tr>
      <w:tr w:rsidR="00470CFC" w14:paraId="0481A1CF" w14:textId="77777777" w:rsidTr="008C46C4">
        <w:trPr>
          <w:trHeight w:val="2016"/>
        </w:trPr>
        <w:tc>
          <w:tcPr>
            <w:tcW w:w="2965" w:type="dxa"/>
            <w:shd w:val="clear" w:color="auto" w:fill="E2EFD9" w:themeFill="accent6" w:themeFillTint="33"/>
            <w:vAlign w:val="center"/>
          </w:tcPr>
          <w:p w14:paraId="34CB2376" w14:textId="77777777" w:rsidR="00470CFC" w:rsidRDefault="00470CFC" w:rsidP="0034083A">
            <w:r>
              <w:t>What questions do I still have? What TA do I still need?</w:t>
            </w:r>
          </w:p>
        </w:tc>
        <w:tc>
          <w:tcPr>
            <w:tcW w:w="2585" w:type="dxa"/>
            <w:shd w:val="clear" w:color="auto" w:fill="FFFFFF" w:themeFill="background1"/>
          </w:tcPr>
          <w:p w14:paraId="701C2807" w14:textId="77777777" w:rsidR="00470CFC" w:rsidRDefault="00470CFC" w:rsidP="0034083A"/>
        </w:tc>
        <w:tc>
          <w:tcPr>
            <w:tcW w:w="2585" w:type="dxa"/>
            <w:shd w:val="clear" w:color="auto" w:fill="FFFFFF" w:themeFill="background1"/>
          </w:tcPr>
          <w:p w14:paraId="03387D4C" w14:textId="77777777" w:rsidR="00470CFC" w:rsidRDefault="00470CFC" w:rsidP="0034083A"/>
        </w:tc>
        <w:tc>
          <w:tcPr>
            <w:tcW w:w="2586" w:type="dxa"/>
            <w:shd w:val="clear" w:color="auto" w:fill="FFFFFF" w:themeFill="background1"/>
          </w:tcPr>
          <w:p w14:paraId="292B7DB0" w14:textId="77777777" w:rsidR="00470CFC" w:rsidRDefault="00470CFC" w:rsidP="0034083A"/>
        </w:tc>
      </w:tr>
    </w:tbl>
    <w:p w14:paraId="375344DA" w14:textId="77777777" w:rsidR="00062923" w:rsidRDefault="00062923"/>
    <w:sectPr w:rsidR="00062923" w:rsidSect="00470CF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CFC"/>
    <w:rsid w:val="00062923"/>
    <w:rsid w:val="00196534"/>
    <w:rsid w:val="001F59AA"/>
    <w:rsid w:val="00211932"/>
    <w:rsid w:val="00244F93"/>
    <w:rsid w:val="00284AD5"/>
    <w:rsid w:val="002D2FBC"/>
    <w:rsid w:val="0034083A"/>
    <w:rsid w:val="00470CFC"/>
    <w:rsid w:val="00570E9F"/>
    <w:rsid w:val="008549E8"/>
    <w:rsid w:val="008C46C4"/>
    <w:rsid w:val="0090470E"/>
    <w:rsid w:val="00A17475"/>
    <w:rsid w:val="00A369DF"/>
    <w:rsid w:val="00E610D0"/>
    <w:rsid w:val="00EC318A"/>
    <w:rsid w:val="00F25270"/>
    <w:rsid w:val="2343DEA5"/>
    <w:rsid w:val="41BC94CF"/>
    <w:rsid w:val="44E68325"/>
    <w:rsid w:val="70F93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3205C"/>
  <w15:chartTrackingRefBased/>
  <w15:docId w15:val="{AB19CDCD-D72C-4048-9FA4-EE55D78C1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CFC"/>
  </w:style>
  <w:style w:type="paragraph" w:styleId="Heading1">
    <w:name w:val="heading 1"/>
    <w:basedOn w:val="Normal"/>
    <w:next w:val="Normal"/>
    <w:link w:val="Heading1Char"/>
    <w:uiPriority w:val="9"/>
    <w:qFormat/>
    <w:rsid w:val="00470CF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70C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0CF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70CF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0CF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0CF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0CF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0CF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0CF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0C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70C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0CF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70CF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0CF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0CF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0CF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0CF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0CF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0CF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0C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0CF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70C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0C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70CF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0CF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70CF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0C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0CF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0CFC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470C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4F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4F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4F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4F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4F9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degms.blob.core.windows.net/documentlibrary/454706A7-C5FF-42F3-8DE0-334A94A0E2F8.docx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ridegms.blob.core.windows.net/documentlibrary/454706A7-C5FF-42F3-8DE0-334A94A0E2F8.docx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E379E9-750C-4328-BC93-368D4AAC61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D948A1-8CA8-4764-90B7-732E5DBF3AC1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3.xml><?xml version="1.0" encoding="utf-8"?>
<ds:datastoreItem xmlns:ds="http://schemas.openxmlformats.org/officeDocument/2006/customXml" ds:itemID="{5D7D904C-B0A1-4473-8E58-A76768585E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Enos, Stephanie</cp:lastModifiedBy>
  <cp:revision>11</cp:revision>
  <dcterms:created xsi:type="dcterms:W3CDTF">2024-10-18T14:57:00Z</dcterms:created>
  <dcterms:modified xsi:type="dcterms:W3CDTF">2024-10-18T17:04:00Z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MediaServiceImageTags">
    <vt:lpwstr/>
  </property>
</Properties>
</file>